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F625A" w14:textId="77777777" w:rsidR="00264F6D" w:rsidRPr="00264F6D" w:rsidRDefault="00264F6D" w:rsidP="00264F6D">
      <w:pPr>
        <w:jc w:val="center"/>
        <w:rPr>
          <w:sz w:val="40"/>
          <w:szCs w:val="40"/>
        </w:rPr>
      </w:pPr>
      <w:r w:rsidRPr="00264F6D">
        <w:rPr>
          <w:sz w:val="40"/>
          <w:szCs w:val="40"/>
        </w:rPr>
        <w:t xml:space="preserve">Vnútorné predpisy </w:t>
      </w:r>
    </w:p>
    <w:p w14:paraId="10B9DD5C" w14:textId="77777777" w:rsidR="00264F6D" w:rsidRPr="00264F6D" w:rsidRDefault="00264F6D" w:rsidP="00264F6D">
      <w:pPr>
        <w:jc w:val="center"/>
        <w:rPr>
          <w:sz w:val="40"/>
          <w:szCs w:val="40"/>
        </w:rPr>
      </w:pPr>
      <w:r w:rsidRPr="00264F6D">
        <w:rPr>
          <w:sz w:val="40"/>
          <w:szCs w:val="40"/>
        </w:rPr>
        <w:t xml:space="preserve">Prírodovedeckej fakulty </w:t>
      </w:r>
    </w:p>
    <w:p w14:paraId="225BB70D" w14:textId="77777777" w:rsidR="00264F6D" w:rsidRPr="00264F6D" w:rsidRDefault="00264F6D" w:rsidP="00264F6D">
      <w:pPr>
        <w:jc w:val="center"/>
        <w:rPr>
          <w:sz w:val="40"/>
          <w:szCs w:val="40"/>
        </w:rPr>
      </w:pPr>
      <w:r w:rsidRPr="00264F6D">
        <w:rPr>
          <w:sz w:val="40"/>
          <w:szCs w:val="40"/>
        </w:rPr>
        <w:t xml:space="preserve">Univerzity Komenského v Bratislave </w:t>
      </w:r>
    </w:p>
    <w:p w14:paraId="5995003E" w14:textId="77777777" w:rsidR="00264F6D" w:rsidRDefault="00264F6D" w:rsidP="00264F6D">
      <w:pPr>
        <w:jc w:val="center"/>
      </w:pPr>
    </w:p>
    <w:p w14:paraId="5E50E399" w14:textId="77777777" w:rsidR="00264F6D" w:rsidRDefault="00264F6D" w:rsidP="00264F6D">
      <w:pPr>
        <w:jc w:val="center"/>
      </w:pPr>
    </w:p>
    <w:p w14:paraId="69777EA1" w14:textId="77777777" w:rsidR="00264F6D" w:rsidRDefault="00264F6D" w:rsidP="00264F6D">
      <w:pPr>
        <w:jc w:val="center"/>
      </w:pPr>
    </w:p>
    <w:p w14:paraId="7E22E0AF" w14:textId="77777777" w:rsidR="00264F6D" w:rsidRDefault="00264F6D" w:rsidP="00264F6D">
      <w:pPr>
        <w:jc w:val="center"/>
      </w:pPr>
    </w:p>
    <w:p w14:paraId="323DC914" w14:textId="77777777" w:rsidR="00264F6D" w:rsidRDefault="00264F6D" w:rsidP="00264F6D">
      <w:pPr>
        <w:jc w:val="center"/>
      </w:pPr>
    </w:p>
    <w:p w14:paraId="164C297D" w14:textId="2FD71C08" w:rsidR="00264F6D" w:rsidRPr="00264F6D" w:rsidRDefault="00264F6D" w:rsidP="00264F6D">
      <w:pPr>
        <w:jc w:val="center"/>
        <w:rPr>
          <w:sz w:val="28"/>
          <w:szCs w:val="28"/>
        </w:rPr>
      </w:pPr>
      <w:r w:rsidRPr="00264F6D">
        <w:rPr>
          <w:sz w:val="28"/>
          <w:szCs w:val="28"/>
        </w:rPr>
        <w:t xml:space="preserve">Vnútorný predpis č. </w:t>
      </w:r>
      <w:r w:rsidR="00FC757E">
        <w:rPr>
          <w:sz w:val="28"/>
          <w:szCs w:val="28"/>
        </w:rPr>
        <w:t>6</w:t>
      </w:r>
      <w:r w:rsidRPr="00264F6D">
        <w:rPr>
          <w:sz w:val="28"/>
          <w:szCs w:val="28"/>
        </w:rPr>
        <w:t>/202</w:t>
      </w:r>
      <w:r w:rsidR="00D0749E">
        <w:rPr>
          <w:sz w:val="28"/>
          <w:szCs w:val="28"/>
        </w:rPr>
        <w:t>6</w:t>
      </w:r>
      <w:r w:rsidRPr="00264F6D">
        <w:rPr>
          <w:sz w:val="28"/>
          <w:szCs w:val="28"/>
        </w:rPr>
        <w:t xml:space="preserve"> </w:t>
      </w:r>
    </w:p>
    <w:p w14:paraId="582F2628" w14:textId="0E958591" w:rsidR="00264F6D" w:rsidRPr="00264F6D" w:rsidRDefault="00264F6D" w:rsidP="00264F6D">
      <w:pPr>
        <w:jc w:val="center"/>
        <w:rPr>
          <w:b/>
          <w:bCs/>
          <w:sz w:val="28"/>
          <w:szCs w:val="28"/>
        </w:rPr>
      </w:pPr>
      <w:r w:rsidRPr="00264F6D">
        <w:rPr>
          <w:b/>
          <w:bCs/>
          <w:sz w:val="28"/>
          <w:szCs w:val="28"/>
        </w:rPr>
        <w:t xml:space="preserve">Dodatok č. 1 k Vnútornému predpisu Prírodovedeckej fakulty Univerzity Komenského v Bratislave č. </w:t>
      </w:r>
      <w:r w:rsidR="00D0749E">
        <w:rPr>
          <w:b/>
          <w:bCs/>
          <w:sz w:val="28"/>
          <w:szCs w:val="28"/>
        </w:rPr>
        <w:t>8</w:t>
      </w:r>
      <w:r w:rsidRPr="00264F6D">
        <w:rPr>
          <w:b/>
          <w:bCs/>
          <w:sz w:val="28"/>
          <w:szCs w:val="28"/>
        </w:rPr>
        <w:t>/202</w:t>
      </w:r>
      <w:r w:rsidR="00D0749E">
        <w:rPr>
          <w:b/>
          <w:bCs/>
          <w:sz w:val="28"/>
          <w:szCs w:val="28"/>
        </w:rPr>
        <w:t>4</w:t>
      </w:r>
      <w:r w:rsidRPr="00264F6D">
        <w:rPr>
          <w:b/>
          <w:bCs/>
          <w:sz w:val="28"/>
          <w:szCs w:val="28"/>
        </w:rPr>
        <w:t xml:space="preserve">, ktorým sa upravuje Organizačný poriadok Prírodovedeckej fakulty UK </w:t>
      </w:r>
    </w:p>
    <w:p w14:paraId="243E6EDD" w14:textId="77777777" w:rsidR="00264F6D" w:rsidRDefault="00264F6D" w:rsidP="00264F6D">
      <w:pPr>
        <w:jc w:val="center"/>
      </w:pPr>
    </w:p>
    <w:p w14:paraId="6B5EF857" w14:textId="77777777" w:rsidR="00264F6D" w:rsidRDefault="00264F6D" w:rsidP="00264F6D">
      <w:pPr>
        <w:jc w:val="center"/>
      </w:pPr>
    </w:p>
    <w:p w14:paraId="3208FFF6" w14:textId="77777777" w:rsidR="00264F6D" w:rsidRDefault="00264F6D" w:rsidP="00264F6D">
      <w:pPr>
        <w:jc w:val="center"/>
      </w:pPr>
    </w:p>
    <w:p w14:paraId="1D3C489C" w14:textId="7FADAB1D" w:rsidR="00264F6D" w:rsidRDefault="00264F6D" w:rsidP="00264F6D">
      <w:pPr>
        <w:jc w:val="center"/>
      </w:pPr>
      <w:r>
        <w:rPr>
          <w:noProof/>
        </w:rPr>
        <w:drawing>
          <wp:inline distT="0" distB="0" distL="0" distR="0" wp14:anchorId="448A836D" wp14:editId="54DBC1BF">
            <wp:extent cx="2781300" cy="2757323"/>
            <wp:effectExtent l="0" t="0" r="0" b="5080"/>
            <wp:docPr id="1779917319" name="Obrázok 1" descr="Obrázok, na ktorom je text, počítač, snímka obrazovky, softvér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917319" name="Obrázok 1" descr="Obrázok, na ktorom je text, počítač, snímka obrazovky, softvér&#10;&#10;Obsah vygenerovaný pomocou AI môže byť nesprávny."/>
                    <pic:cNvPicPr/>
                  </pic:nvPicPr>
                  <pic:blipFill rotWithShape="1">
                    <a:blip r:embed="rId5"/>
                    <a:srcRect l="40179" t="32334" r="40641" b="33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83" cy="2760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571050" w14:textId="77777777" w:rsidR="00264F6D" w:rsidRDefault="00264F6D" w:rsidP="00264F6D">
      <w:pPr>
        <w:jc w:val="center"/>
      </w:pPr>
    </w:p>
    <w:p w14:paraId="2AF79937" w14:textId="77777777" w:rsidR="00264F6D" w:rsidRPr="00264F6D" w:rsidRDefault="00264F6D" w:rsidP="00264F6D">
      <w:pPr>
        <w:jc w:val="center"/>
        <w:rPr>
          <w:sz w:val="32"/>
          <w:szCs w:val="32"/>
        </w:rPr>
      </w:pPr>
    </w:p>
    <w:p w14:paraId="566A708F" w14:textId="25A15FC8" w:rsidR="00264F6D" w:rsidRPr="00264F6D" w:rsidRDefault="00264F6D" w:rsidP="00264F6D">
      <w:pPr>
        <w:jc w:val="center"/>
        <w:rPr>
          <w:sz w:val="32"/>
          <w:szCs w:val="32"/>
        </w:rPr>
      </w:pPr>
      <w:r w:rsidRPr="00264F6D">
        <w:rPr>
          <w:sz w:val="32"/>
          <w:szCs w:val="32"/>
        </w:rPr>
        <w:t>Ročník 202</w:t>
      </w:r>
      <w:r w:rsidR="00D0749E">
        <w:rPr>
          <w:sz w:val="32"/>
          <w:szCs w:val="32"/>
        </w:rPr>
        <w:t>6</w:t>
      </w:r>
    </w:p>
    <w:p w14:paraId="0A6DDD70" w14:textId="77777777" w:rsidR="00264F6D" w:rsidRDefault="00264F6D"/>
    <w:p w14:paraId="3B6A313E" w14:textId="0E327445" w:rsidR="00264F6D" w:rsidRDefault="00264F6D" w:rsidP="00264F6D">
      <w:pPr>
        <w:jc w:val="both"/>
      </w:pPr>
      <w:r w:rsidRPr="00264F6D">
        <w:lastRenderedPageBreak/>
        <w:t xml:space="preserve">Akademický senát Prírodovedeckej fakulty Univerzity Komenského v Bratislave (ďalej aj „AS </w:t>
      </w:r>
      <w:proofErr w:type="spellStart"/>
      <w:r w:rsidRPr="00264F6D">
        <w:t>PriF</w:t>
      </w:r>
      <w:proofErr w:type="spellEnd"/>
      <w:r w:rsidRPr="00264F6D">
        <w:t xml:space="preserve"> UK“) vydáva na návrh dekana Prírodovedeckej fakulty Univerzity Komenského v Bratislave (ďalej aj „dekan fakulty“) v súlade s článkom 10 Štatútu Prírodovedeckej fakulty Univerzity Komenského v Bratislave tento Dodatok č. 1, ktorým sa mení a dopĺňa Vnútorný predpis </w:t>
      </w:r>
      <w:proofErr w:type="spellStart"/>
      <w:r w:rsidRPr="00264F6D">
        <w:t>PriF</w:t>
      </w:r>
      <w:proofErr w:type="spellEnd"/>
      <w:r w:rsidRPr="00264F6D">
        <w:t xml:space="preserve"> UK č. 8/2024 „Organizačný poriadok Prírodovedeckej fakulty Univerzity Komenského v Bratislave“, a to nasledovne: </w:t>
      </w:r>
    </w:p>
    <w:p w14:paraId="53CC93D5" w14:textId="77777777" w:rsidR="00264F6D" w:rsidRDefault="00264F6D" w:rsidP="00264F6D">
      <w:pPr>
        <w:jc w:val="both"/>
      </w:pPr>
    </w:p>
    <w:p w14:paraId="4F502B3C" w14:textId="4E2688B6" w:rsidR="00E66AB1" w:rsidRDefault="00264F6D" w:rsidP="00264F6D">
      <w:pPr>
        <w:jc w:val="both"/>
      </w:pPr>
      <w:r w:rsidRPr="00264F6D">
        <w:t xml:space="preserve">V čl. 2 ods. 2 písm. b) sa </w:t>
      </w:r>
      <w:r w:rsidR="00E66AB1">
        <w:t xml:space="preserve">v rámci </w:t>
      </w:r>
      <w:r w:rsidRPr="00264F6D">
        <w:t>„</w:t>
      </w:r>
      <w:proofErr w:type="spellStart"/>
      <w:r w:rsidRPr="00264F6D">
        <w:t>Celofakultn</w:t>
      </w:r>
      <w:r w:rsidR="00E66AB1">
        <w:t>ých</w:t>
      </w:r>
      <w:proofErr w:type="spellEnd"/>
      <w:r w:rsidRPr="00264F6D">
        <w:t xml:space="preserve"> </w:t>
      </w:r>
      <w:r w:rsidR="00A05C00" w:rsidRPr="00264F6D">
        <w:t>pracovísk</w:t>
      </w:r>
      <w:r w:rsidRPr="00264F6D">
        <w:t xml:space="preserve">“ </w:t>
      </w:r>
      <w:r w:rsidR="00E66AB1">
        <w:t xml:space="preserve">upravuje </w:t>
      </w:r>
      <w:r w:rsidR="000E34F1">
        <w:t>názov pracoviska</w:t>
      </w:r>
      <w:r w:rsidR="000E34F1" w:rsidRPr="00264F6D">
        <w:t xml:space="preserve"> </w:t>
      </w:r>
      <w:r w:rsidR="006D67BF">
        <w:t>„</w:t>
      </w:r>
      <w:r w:rsidR="00E66AB1">
        <w:t>1</w:t>
      </w:r>
      <w:r w:rsidRPr="00264F6D">
        <w:t xml:space="preserve">. </w:t>
      </w:r>
      <w:r w:rsidR="00E66AB1" w:rsidRPr="00E66AB1">
        <w:t>Ústredná knižnica − centrum knižničných, informačných a propagačných služieb</w:t>
      </w:r>
      <w:r w:rsidR="006D67BF">
        <w:t>“</w:t>
      </w:r>
      <w:r w:rsidR="00E66AB1">
        <w:t xml:space="preserve"> na </w:t>
      </w:r>
      <w:r w:rsidR="006D67BF">
        <w:t>„</w:t>
      </w:r>
      <w:r w:rsidR="00E66AB1" w:rsidRPr="00E66AB1">
        <w:t>Ústredná knižnica</w:t>
      </w:r>
      <w:r w:rsidR="00E66AB1">
        <w:t xml:space="preserve"> </w:t>
      </w:r>
      <w:proofErr w:type="spellStart"/>
      <w:r w:rsidR="00E66AB1">
        <w:t>Regiomontana</w:t>
      </w:r>
      <w:proofErr w:type="spellEnd"/>
      <w:r w:rsidR="006D67BF">
        <w:t>“</w:t>
      </w:r>
      <w:r w:rsidR="00E66AB1">
        <w:t>.</w:t>
      </w:r>
    </w:p>
    <w:p w14:paraId="65FE9143" w14:textId="77777777" w:rsidR="00E66AB1" w:rsidRDefault="00E66AB1" w:rsidP="00264F6D">
      <w:pPr>
        <w:jc w:val="both"/>
      </w:pPr>
    </w:p>
    <w:p w14:paraId="482E6090" w14:textId="366058A6" w:rsidR="00E66AB1" w:rsidRDefault="00E66AB1" w:rsidP="00E66AB1">
      <w:pPr>
        <w:jc w:val="both"/>
      </w:pPr>
      <w:r w:rsidRPr="00264F6D">
        <w:t xml:space="preserve">V čl. 2 ods. 2 písm. b) sa </w:t>
      </w:r>
      <w:r>
        <w:t xml:space="preserve">v rámci </w:t>
      </w:r>
      <w:r w:rsidRPr="00264F6D">
        <w:t>„</w:t>
      </w:r>
      <w:proofErr w:type="spellStart"/>
      <w:r w:rsidRPr="00264F6D">
        <w:t>Celofakultn</w:t>
      </w:r>
      <w:r>
        <w:t>ých</w:t>
      </w:r>
      <w:proofErr w:type="spellEnd"/>
      <w:r w:rsidRPr="00264F6D">
        <w:t xml:space="preserve"> </w:t>
      </w:r>
      <w:r w:rsidR="00A05C00" w:rsidRPr="00264F6D">
        <w:t>pracovísk</w:t>
      </w:r>
      <w:r w:rsidRPr="00264F6D">
        <w:t xml:space="preserve">“ </w:t>
      </w:r>
      <w:r>
        <w:t xml:space="preserve">dopĺňa pracovisko </w:t>
      </w:r>
      <w:r w:rsidR="006D67BF">
        <w:t>„</w:t>
      </w:r>
      <w:r>
        <w:t>10</w:t>
      </w:r>
      <w:r w:rsidRPr="00264F6D">
        <w:t xml:space="preserve">. </w:t>
      </w:r>
      <w:r>
        <w:t>Referát propagácie</w:t>
      </w:r>
      <w:r w:rsidR="006D67BF">
        <w:t>“</w:t>
      </w:r>
      <w:r>
        <w:t>.</w:t>
      </w:r>
    </w:p>
    <w:p w14:paraId="47F01F11" w14:textId="77777777" w:rsidR="00E66AB1" w:rsidRDefault="00E66AB1" w:rsidP="00E66AB1">
      <w:pPr>
        <w:jc w:val="both"/>
      </w:pPr>
    </w:p>
    <w:p w14:paraId="30E2FACD" w14:textId="0956C5C4" w:rsidR="00E66AB1" w:rsidRDefault="00E66AB1" w:rsidP="00E66AB1">
      <w:pPr>
        <w:jc w:val="both"/>
      </w:pPr>
      <w:r w:rsidRPr="00264F6D">
        <w:t xml:space="preserve">V čl. 2 ods. 2 písm. b) sa </w:t>
      </w:r>
      <w:r>
        <w:t xml:space="preserve">v rámci </w:t>
      </w:r>
      <w:r w:rsidRPr="00264F6D">
        <w:t>„</w:t>
      </w:r>
      <w:proofErr w:type="spellStart"/>
      <w:r w:rsidRPr="00264F6D">
        <w:t>Celofakultn</w:t>
      </w:r>
      <w:r>
        <w:t>ých</w:t>
      </w:r>
      <w:proofErr w:type="spellEnd"/>
      <w:r w:rsidRPr="00264F6D">
        <w:t xml:space="preserve"> </w:t>
      </w:r>
      <w:r w:rsidR="0000637C" w:rsidRPr="00264F6D">
        <w:t>pracovísk</w:t>
      </w:r>
      <w:r w:rsidRPr="00264F6D">
        <w:t xml:space="preserve">“ </w:t>
      </w:r>
      <w:r>
        <w:t xml:space="preserve">dopĺňa pracovisko </w:t>
      </w:r>
      <w:r w:rsidR="006D67BF">
        <w:t>„</w:t>
      </w:r>
      <w:r>
        <w:t>11</w:t>
      </w:r>
      <w:r w:rsidRPr="00264F6D">
        <w:t xml:space="preserve">. </w:t>
      </w:r>
      <w:r>
        <w:t>Múzeum</w:t>
      </w:r>
      <w:r w:rsidR="006D67BF">
        <w:t>“</w:t>
      </w:r>
      <w:r>
        <w:t>.</w:t>
      </w:r>
    </w:p>
    <w:p w14:paraId="0C6D0887" w14:textId="77777777" w:rsidR="006D67BF" w:rsidRDefault="006D67BF" w:rsidP="00E66AB1">
      <w:pPr>
        <w:jc w:val="both"/>
      </w:pPr>
    </w:p>
    <w:p w14:paraId="6521BCAB" w14:textId="37EE9096" w:rsidR="00466A7B" w:rsidRDefault="006D67BF" w:rsidP="006D67BF">
      <w:pPr>
        <w:jc w:val="both"/>
      </w:pPr>
      <w:r w:rsidRPr="00264F6D">
        <w:t xml:space="preserve">V čl. </w:t>
      </w:r>
      <w:r>
        <w:t>4</w:t>
      </w:r>
      <w:r w:rsidRPr="00264F6D">
        <w:t xml:space="preserve"> ods. 2 písm. </w:t>
      </w:r>
      <w:r>
        <w:t>c</w:t>
      </w:r>
      <w:r w:rsidRPr="00264F6D">
        <w:t xml:space="preserve">) sa </w:t>
      </w:r>
      <w:r w:rsidR="00C6161A">
        <w:t>znenie</w:t>
      </w:r>
      <w:r w:rsidR="00EF203F">
        <w:t xml:space="preserve"> </w:t>
      </w:r>
      <w:r>
        <w:t>„</w:t>
      </w:r>
      <w:r w:rsidRPr="006D67BF">
        <w:t>6. edičnú činnosť fakulty a agendu Ústrednej knižnice – centra knižničných, informačných a propagačných služieb</w:t>
      </w:r>
      <w:r>
        <w:t xml:space="preserve">“ </w:t>
      </w:r>
      <w:r w:rsidR="00725298">
        <w:t xml:space="preserve">nahrádza znením </w:t>
      </w:r>
      <w:r>
        <w:t>„</w:t>
      </w:r>
      <w:r w:rsidRPr="006D67BF">
        <w:t>6. edičnú činnosť fakulty a agendu Ústrednej knižnice</w:t>
      </w:r>
      <w:r>
        <w:t xml:space="preserve"> </w:t>
      </w:r>
      <w:proofErr w:type="spellStart"/>
      <w:r>
        <w:t>Regiomontana</w:t>
      </w:r>
      <w:proofErr w:type="spellEnd"/>
      <w:r>
        <w:t>“</w:t>
      </w:r>
      <w:r w:rsidR="00CF50C8">
        <w:t>.</w:t>
      </w:r>
      <w:r w:rsidR="006E458B">
        <w:t xml:space="preserve"> </w:t>
      </w:r>
    </w:p>
    <w:p w14:paraId="35943166" w14:textId="77777777" w:rsidR="00466A7B" w:rsidRDefault="00466A7B" w:rsidP="006D67BF">
      <w:pPr>
        <w:jc w:val="both"/>
      </w:pPr>
    </w:p>
    <w:p w14:paraId="07E95527" w14:textId="2CA4E97B" w:rsidR="006D67BF" w:rsidRDefault="00466A7B" w:rsidP="006D67BF">
      <w:pPr>
        <w:jc w:val="both"/>
      </w:pPr>
      <w:r>
        <w:t>V </w:t>
      </w:r>
      <w:proofErr w:type="spellStart"/>
      <w:r>
        <w:t>čl</w:t>
      </w:r>
      <w:proofErr w:type="spellEnd"/>
      <w:r>
        <w:t>, 4</w:t>
      </w:r>
      <w:r w:rsidR="006E458B">
        <w:t xml:space="preserve"> v </w:t>
      </w:r>
      <w:r w:rsidR="006D67BF" w:rsidRPr="00264F6D">
        <w:t xml:space="preserve">ods. 2 písm. </w:t>
      </w:r>
      <w:r w:rsidR="00285B74">
        <w:t>e</w:t>
      </w:r>
      <w:r w:rsidR="006D67BF" w:rsidRPr="00264F6D">
        <w:t xml:space="preserve">) </w:t>
      </w:r>
      <w:r w:rsidR="004201A2">
        <w:t xml:space="preserve">sa znenie </w:t>
      </w:r>
      <w:r w:rsidR="006D67BF">
        <w:t>„</w:t>
      </w:r>
      <w:r w:rsidR="006D67BF" w:rsidRPr="006D67BF">
        <w:t>10. činnosť Referátu propagácie Ústrednej knižnice – centra knižničných, informačných a propagačných služieb</w:t>
      </w:r>
      <w:r w:rsidR="006D67BF">
        <w:t xml:space="preserve">“ </w:t>
      </w:r>
      <w:r w:rsidR="004201A2">
        <w:t xml:space="preserve">nahrádza znením </w:t>
      </w:r>
      <w:r w:rsidR="006D67BF">
        <w:t>„</w:t>
      </w:r>
      <w:r w:rsidR="006D67BF" w:rsidRPr="006D67BF">
        <w:t>10. činnosť Referátu propagácie</w:t>
      </w:r>
      <w:r w:rsidR="006D67BF">
        <w:t>“.</w:t>
      </w:r>
    </w:p>
    <w:p w14:paraId="62A2229D" w14:textId="77777777" w:rsidR="006D67BF" w:rsidRDefault="006D67BF" w:rsidP="006D67BF">
      <w:pPr>
        <w:jc w:val="both"/>
      </w:pPr>
    </w:p>
    <w:p w14:paraId="4A7FF96A" w14:textId="7E733A38" w:rsidR="00FC7F13" w:rsidRPr="00FC7F13" w:rsidRDefault="00FC7F13" w:rsidP="00FC7F13">
      <w:pPr>
        <w:jc w:val="both"/>
      </w:pPr>
      <w:r w:rsidRPr="00FC7F13">
        <w:t xml:space="preserve">V čl. 11 sa názov „Ústredná knižnica - centrum knižničných, informačných a propagačných služieb“ nahrádza názvom „Ústredná knižnica </w:t>
      </w:r>
      <w:proofErr w:type="spellStart"/>
      <w:r w:rsidRPr="00FC7F13">
        <w:t>Regiomontana</w:t>
      </w:r>
      <w:proofErr w:type="spellEnd"/>
      <w:r w:rsidRPr="00FC7F13">
        <w:t>“</w:t>
      </w:r>
      <w:r w:rsidR="00CF50C8">
        <w:t>.</w:t>
      </w:r>
    </w:p>
    <w:p w14:paraId="2974F41F" w14:textId="77777777" w:rsidR="00FC7F13" w:rsidRDefault="00FC7F13" w:rsidP="00FC7F13">
      <w:pPr>
        <w:jc w:val="both"/>
      </w:pPr>
    </w:p>
    <w:p w14:paraId="2A902848" w14:textId="12BAF5D0" w:rsidR="00FC7F13" w:rsidRPr="00FC7F13" w:rsidRDefault="00FC7F13" w:rsidP="00FC7F13">
      <w:pPr>
        <w:jc w:val="both"/>
      </w:pPr>
      <w:r w:rsidRPr="00FC7F13">
        <w:t>V čl. 11 ods. 1 znie:</w:t>
      </w:r>
    </w:p>
    <w:p w14:paraId="776624A6" w14:textId="18C0E7C6" w:rsidR="00FC7F13" w:rsidRPr="00FC7F13" w:rsidRDefault="00FC7F13" w:rsidP="00FC7F13">
      <w:pPr>
        <w:jc w:val="both"/>
      </w:pPr>
      <w:r w:rsidRPr="00FC7F13">
        <w:t xml:space="preserve">„Ústredná knižnica </w:t>
      </w:r>
      <w:proofErr w:type="spellStart"/>
      <w:r w:rsidRPr="00FC7F13">
        <w:t>Regiomontana</w:t>
      </w:r>
      <w:proofErr w:type="spellEnd"/>
      <w:r w:rsidRPr="00FC7F13">
        <w:t xml:space="preserve"> (ďalej aj „knižnica“) je akademické pracovisko, ktorého poslaním je informačné zabezpečenie vedeckovýskumného a pedagogického procesu na fakulte. Knižnica sa člení na referáty: a) knižničných služieb, b) evidencie publikačnej činnosti</w:t>
      </w:r>
      <w:r w:rsidR="000F59A6">
        <w:t>.</w:t>
      </w:r>
      <w:r w:rsidRPr="00FC7F13">
        <w:t>“</w:t>
      </w:r>
      <w:r w:rsidR="00BC0464">
        <w:t>.</w:t>
      </w:r>
    </w:p>
    <w:p w14:paraId="60780FC0" w14:textId="77777777" w:rsidR="00FC7F13" w:rsidRDefault="00FC7F13" w:rsidP="00FC7F13">
      <w:pPr>
        <w:jc w:val="both"/>
      </w:pPr>
    </w:p>
    <w:p w14:paraId="2498F3FC" w14:textId="42556107" w:rsidR="00FC7F13" w:rsidRPr="00FC7F13" w:rsidRDefault="00FC7F13" w:rsidP="00FC7F13">
      <w:pPr>
        <w:jc w:val="both"/>
      </w:pPr>
      <w:r w:rsidRPr="00FC7F13">
        <w:t>V čl. 11 ods. 3 znie:</w:t>
      </w:r>
    </w:p>
    <w:p w14:paraId="1AD4D1CE" w14:textId="6B7808AB" w:rsidR="00FC7F13" w:rsidRPr="00FC7F13" w:rsidRDefault="00FC7F13" w:rsidP="00FC7F13">
      <w:pPr>
        <w:jc w:val="both"/>
      </w:pPr>
      <w:r w:rsidRPr="00FC7F13">
        <w:t>„Knižnicu riadi vedúci knižnice. Referát knižničných služieb a referát publikačnej činnosti zodpovedá najmä prodekanovi pre vedeckovýskumnú a projektovú činnosť</w:t>
      </w:r>
      <w:r w:rsidR="000F59A6">
        <w:t>.</w:t>
      </w:r>
      <w:r w:rsidRPr="00FC7F13">
        <w:t>“</w:t>
      </w:r>
      <w:r w:rsidR="00BC0464">
        <w:t>.</w:t>
      </w:r>
    </w:p>
    <w:p w14:paraId="6BFB798B" w14:textId="77777777" w:rsidR="004F6777" w:rsidRDefault="004F6777" w:rsidP="006D67BF">
      <w:pPr>
        <w:jc w:val="both"/>
      </w:pPr>
    </w:p>
    <w:p w14:paraId="5057506A" w14:textId="00AFDACF" w:rsidR="004F6777" w:rsidRDefault="004F6777" w:rsidP="004F6777">
      <w:pPr>
        <w:jc w:val="both"/>
      </w:pPr>
      <w:r w:rsidRPr="00264F6D">
        <w:t xml:space="preserve">V čl. </w:t>
      </w:r>
      <w:r>
        <w:t>32</w:t>
      </w:r>
      <w:r w:rsidRPr="00264F6D">
        <w:t xml:space="preserve"> ods. </w:t>
      </w:r>
      <w:r>
        <w:t xml:space="preserve">4 sa </w:t>
      </w:r>
      <w:r w:rsidR="00A24FF8">
        <w:t xml:space="preserve">znenie </w:t>
      </w:r>
      <w:r>
        <w:t>„</w:t>
      </w:r>
      <w:r w:rsidRPr="004F6777">
        <w:t>Administratívnu podporu klubu absolventov fakulty zabezpečuje referát propagácie Ústrednej knižnice − centra knižničných, informačných a propagačných služieb</w:t>
      </w:r>
      <w:r>
        <w:t>“ na</w:t>
      </w:r>
      <w:r w:rsidR="00EB21C5">
        <w:t>hrádza znením</w:t>
      </w:r>
      <w:r>
        <w:t xml:space="preserve"> „</w:t>
      </w:r>
      <w:r w:rsidRPr="004F6777">
        <w:t xml:space="preserve">Administratívnu podporu klubu absolventov fakulty zabezpečuje </w:t>
      </w:r>
      <w:r w:rsidR="0079707D">
        <w:t>R</w:t>
      </w:r>
      <w:r w:rsidRPr="004F6777">
        <w:t>eferát propagácie</w:t>
      </w:r>
      <w:r>
        <w:t>“.</w:t>
      </w:r>
    </w:p>
    <w:p w14:paraId="22AAC7FE" w14:textId="6CFD8B46" w:rsidR="002463E9" w:rsidRDefault="004F6777" w:rsidP="006D67BF">
      <w:pPr>
        <w:jc w:val="both"/>
      </w:pPr>
      <w:r>
        <w:lastRenderedPageBreak/>
        <w:t xml:space="preserve">V Prílohe 1 sa </w:t>
      </w:r>
      <w:r w:rsidR="00E24DF6">
        <w:t xml:space="preserve">názov </w:t>
      </w:r>
      <w:r>
        <w:t>„</w:t>
      </w:r>
      <w:r w:rsidRPr="004F6777">
        <w:t>Ústredná knižnica − CKIPS</w:t>
      </w:r>
      <w:r>
        <w:t xml:space="preserve">“ </w:t>
      </w:r>
      <w:r w:rsidR="00335BC7">
        <w:t xml:space="preserve">nahrádza názvom </w:t>
      </w:r>
      <w:r>
        <w:t>„</w:t>
      </w:r>
      <w:r w:rsidRPr="004F6777">
        <w:t>Ústredná knižnica</w:t>
      </w:r>
      <w:r>
        <w:t xml:space="preserve"> </w:t>
      </w:r>
      <w:proofErr w:type="spellStart"/>
      <w:r>
        <w:t>Regiomontana</w:t>
      </w:r>
      <w:proofErr w:type="spellEnd"/>
      <w:r>
        <w:t>“</w:t>
      </w:r>
      <w:r w:rsidR="001D612A">
        <w:t xml:space="preserve"> a</w:t>
      </w:r>
      <w:r w:rsidR="00420090">
        <w:t xml:space="preserve"> </w:t>
      </w:r>
      <w:r w:rsidR="0079707D">
        <w:t>za „</w:t>
      </w:r>
      <w:r w:rsidR="0079707D" w:rsidRPr="0079707D">
        <w:t>Výskumná stanica Blatni</w:t>
      </w:r>
      <w:r w:rsidR="0079707D">
        <w:t>c</w:t>
      </w:r>
      <w:r w:rsidR="0079707D" w:rsidRPr="0079707D">
        <w:t>a</w:t>
      </w:r>
      <w:r w:rsidR="0079707D">
        <w:t>“ sa dopĺňa „Referát propagácie      1“</w:t>
      </w:r>
      <w:r w:rsidR="005E4571">
        <w:t xml:space="preserve"> a „Múzeum            1“.</w:t>
      </w:r>
    </w:p>
    <w:p w14:paraId="005BBDCF" w14:textId="77777777" w:rsidR="0079707D" w:rsidRDefault="0079707D" w:rsidP="00264F6D">
      <w:pPr>
        <w:jc w:val="both"/>
      </w:pPr>
    </w:p>
    <w:p w14:paraId="263F8A43" w14:textId="66DB655F" w:rsidR="00285B74" w:rsidRDefault="00264F6D" w:rsidP="00264F6D">
      <w:pPr>
        <w:jc w:val="both"/>
      </w:pPr>
      <w:r w:rsidRPr="00264F6D">
        <w:t>Za čl. 18</w:t>
      </w:r>
      <w:r w:rsidR="00285B74">
        <w:t>b</w:t>
      </w:r>
      <w:r w:rsidRPr="00264F6D">
        <w:t xml:space="preserve"> sa </w:t>
      </w:r>
      <w:r w:rsidR="00EA5126">
        <w:t>vkladá</w:t>
      </w:r>
      <w:r w:rsidR="00C63FC5">
        <w:t xml:space="preserve"> nový </w:t>
      </w:r>
      <w:r w:rsidRPr="00264F6D">
        <w:t>čl. 18</w:t>
      </w:r>
      <w:r w:rsidR="00285B74">
        <w:t>c</w:t>
      </w:r>
      <w:r w:rsidRPr="00264F6D">
        <w:t xml:space="preserve">: </w:t>
      </w:r>
    </w:p>
    <w:p w14:paraId="09B0DD72" w14:textId="77777777" w:rsidR="00285B74" w:rsidRDefault="00264F6D" w:rsidP="00264F6D">
      <w:pPr>
        <w:jc w:val="both"/>
      </w:pPr>
      <w:r w:rsidRPr="00264F6D">
        <w:t>Čl. 18</w:t>
      </w:r>
      <w:r w:rsidR="00285B74">
        <w:t>c</w:t>
      </w:r>
      <w:r w:rsidRPr="00264F6D">
        <w:t xml:space="preserve"> </w:t>
      </w:r>
    </w:p>
    <w:p w14:paraId="6C35FA75" w14:textId="17AAACB8" w:rsidR="00285B74" w:rsidRDefault="00285B74" w:rsidP="00264F6D">
      <w:pPr>
        <w:jc w:val="both"/>
      </w:pPr>
      <w:r>
        <w:t>Referát propagácie</w:t>
      </w:r>
    </w:p>
    <w:p w14:paraId="6D8129D0" w14:textId="7D686774" w:rsidR="00285B74" w:rsidRDefault="00285B74" w:rsidP="00285B74">
      <w:pPr>
        <w:pStyle w:val="Odsekzoznamu"/>
        <w:numPr>
          <w:ilvl w:val="0"/>
          <w:numId w:val="1"/>
        </w:numPr>
        <w:jc w:val="both"/>
      </w:pPr>
      <w:r>
        <w:t xml:space="preserve">Referát propagácie </w:t>
      </w:r>
      <w:r w:rsidRPr="00285B74">
        <w:t xml:space="preserve">je pracovisko, ktorého poslaním </w:t>
      </w:r>
      <w:r w:rsidR="00D43E8B">
        <w:t xml:space="preserve">je </w:t>
      </w:r>
      <w:r>
        <w:t>propagácia fakulty ako aj prírodných vied v rámci odbornej i širokej verejnosti s cieľom zvýšenia záujmu o prírodné vedy a ich štúdium.</w:t>
      </w:r>
    </w:p>
    <w:p w14:paraId="7003C75D" w14:textId="1BF82043" w:rsidR="00285B74" w:rsidRDefault="00285B74" w:rsidP="00285B74">
      <w:pPr>
        <w:pStyle w:val="Odsekzoznamu"/>
        <w:numPr>
          <w:ilvl w:val="0"/>
          <w:numId w:val="1"/>
        </w:numPr>
        <w:jc w:val="both"/>
      </w:pPr>
      <w:r>
        <w:t>Referát propagácie</w:t>
      </w:r>
      <w:r w:rsidRPr="00285B74">
        <w:t xml:space="preserve"> riadi vedúci </w:t>
      </w:r>
      <w:r>
        <w:t>referátu</w:t>
      </w:r>
      <w:r w:rsidRPr="00285B74">
        <w:t xml:space="preserve">. Referát </w:t>
      </w:r>
      <w:r>
        <w:t xml:space="preserve">propagácie zodpovedá prodekanovi </w:t>
      </w:r>
      <w:r w:rsidRPr="00285B74">
        <w:t xml:space="preserve">pre vnútorný systém kvality a vonkajšie vzťahy. </w:t>
      </w:r>
    </w:p>
    <w:p w14:paraId="57F1E925" w14:textId="77777777" w:rsidR="0079707D" w:rsidRDefault="0079707D" w:rsidP="0079707D">
      <w:pPr>
        <w:jc w:val="both"/>
      </w:pPr>
    </w:p>
    <w:p w14:paraId="365C4266" w14:textId="14B74371" w:rsidR="0079707D" w:rsidRDefault="0079707D" w:rsidP="0079707D">
      <w:pPr>
        <w:jc w:val="both"/>
      </w:pPr>
      <w:r w:rsidRPr="00264F6D">
        <w:t>Za čl. 18</w:t>
      </w:r>
      <w:r>
        <w:t>c</w:t>
      </w:r>
      <w:r w:rsidRPr="00264F6D">
        <w:t xml:space="preserve"> sa </w:t>
      </w:r>
      <w:r w:rsidR="00AE3CF4">
        <w:t>vkladá nový</w:t>
      </w:r>
      <w:r w:rsidR="00AE3CF4" w:rsidRPr="00264F6D">
        <w:t xml:space="preserve"> </w:t>
      </w:r>
      <w:r w:rsidRPr="00264F6D">
        <w:t>čl. 18</w:t>
      </w:r>
      <w:r>
        <w:t>d</w:t>
      </w:r>
      <w:r w:rsidRPr="00264F6D">
        <w:t xml:space="preserve">: </w:t>
      </w:r>
    </w:p>
    <w:p w14:paraId="0C6C043F" w14:textId="59E1F2F0" w:rsidR="0079707D" w:rsidRDefault="0079707D" w:rsidP="0079707D">
      <w:pPr>
        <w:jc w:val="both"/>
      </w:pPr>
      <w:r w:rsidRPr="00264F6D">
        <w:t>Čl. 18</w:t>
      </w:r>
      <w:r>
        <w:t>d</w:t>
      </w:r>
      <w:r w:rsidRPr="00264F6D">
        <w:t xml:space="preserve"> </w:t>
      </w:r>
    </w:p>
    <w:p w14:paraId="26EB996A" w14:textId="0EB23598" w:rsidR="0079707D" w:rsidRDefault="0079707D" w:rsidP="0079707D">
      <w:pPr>
        <w:jc w:val="both"/>
      </w:pPr>
      <w:r>
        <w:t>Múzeum</w:t>
      </w:r>
    </w:p>
    <w:p w14:paraId="376937A6" w14:textId="06B7FABD" w:rsidR="0079707D" w:rsidRDefault="0079707D" w:rsidP="0079707D">
      <w:pPr>
        <w:pStyle w:val="Odsekzoznamu"/>
        <w:numPr>
          <w:ilvl w:val="0"/>
          <w:numId w:val="2"/>
        </w:numPr>
        <w:jc w:val="both"/>
      </w:pPr>
      <w:r>
        <w:t>Múzeum je odborné</w:t>
      </w:r>
      <w:r w:rsidRPr="00285B74">
        <w:t xml:space="preserve"> pracovisko, ktorého poslaním </w:t>
      </w:r>
      <w:r>
        <w:t xml:space="preserve">je starostlivosť o zbierkové fondy fakulty, vrátane </w:t>
      </w:r>
      <w:r w:rsidR="005E4571">
        <w:t xml:space="preserve">ich </w:t>
      </w:r>
      <w:r>
        <w:t xml:space="preserve">zabezpečenia, ochrany, administratívneho spravovania a vystavovania pre </w:t>
      </w:r>
      <w:r w:rsidR="005E4571">
        <w:t xml:space="preserve">cieľovú </w:t>
      </w:r>
      <w:r>
        <w:t>verejnosť.</w:t>
      </w:r>
    </w:p>
    <w:p w14:paraId="4D9C7AF6" w14:textId="261C8EE2" w:rsidR="0079707D" w:rsidRDefault="0079707D" w:rsidP="0079707D">
      <w:pPr>
        <w:pStyle w:val="Odsekzoznamu"/>
        <w:numPr>
          <w:ilvl w:val="0"/>
          <w:numId w:val="2"/>
        </w:numPr>
        <w:jc w:val="both"/>
      </w:pPr>
      <w:r>
        <w:t xml:space="preserve">Múzeum riadi vedúci, </w:t>
      </w:r>
      <w:r w:rsidRPr="0079707D">
        <w:t>ktorý sa organizačne za svoju činnosť zodpovedá dekanovi fakulty</w:t>
      </w:r>
      <w:r>
        <w:t>.</w:t>
      </w:r>
    </w:p>
    <w:p w14:paraId="6BEFAF27" w14:textId="77777777" w:rsidR="0079707D" w:rsidRDefault="0079707D" w:rsidP="0079707D">
      <w:pPr>
        <w:jc w:val="both"/>
      </w:pPr>
    </w:p>
    <w:p w14:paraId="7C7D887E" w14:textId="77777777" w:rsidR="005E4571" w:rsidRDefault="005E4571" w:rsidP="0079707D">
      <w:pPr>
        <w:jc w:val="both"/>
      </w:pPr>
    </w:p>
    <w:p w14:paraId="2359356A" w14:textId="77777777" w:rsidR="005E4571" w:rsidRDefault="00264F6D" w:rsidP="00264F6D">
      <w:pPr>
        <w:jc w:val="both"/>
      </w:pPr>
      <w:r w:rsidRPr="00264F6D">
        <w:t xml:space="preserve">Tento vnútorný predpis bol schválený Akademickým senátom </w:t>
      </w:r>
      <w:proofErr w:type="spellStart"/>
      <w:r w:rsidRPr="00264F6D">
        <w:t>PriF</w:t>
      </w:r>
      <w:proofErr w:type="spellEnd"/>
      <w:r w:rsidRPr="00264F6D">
        <w:t xml:space="preserve"> UK dňa </w:t>
      </w:r>
      <w:r w:rsidR="005E4571">
        <w:t>20</w:t>
      </w:r>
      <w:r w:rsidRPr="00264F6D">
        <w:t xml:space="preserve">. </w:t>
      </w:r>
      <w:r w:rsidR="005E4571">
        <w:t>2</w:t>
      </w:r>
      <w:r w:rsidRPr="00264F6D">
        <w:t>. 202</w:t>
      </w:r>
      <w:r w:rsidR="005E4571">
        <w:t>6</w:t>
      </w:r>
      <w:r w:rsidRPr="00264F6D">
        <w:t xml:space="preserve">. Nadobúda platnosť a účinnosť dňom jeho schválenia v AS </w:t>
      </w:r>
      <w:proofErr w:type="spellStart"/>
      <w:r w:rsidRPr="00264F6D">
        <w:t>PriF</w:t>
      </w:r>
      <w:proofErr w:type="spellEnd"/>
      <w:r w:rsidRPr="00264F6D">
        <w:t xml:space="preserve"> UK. </w:t>
      </w:r>
    </w:p>
    <w:p w14:paraId="5E596B20" w14:textId="77777777" w:rsidR="005E4571" w:rsidRDefault="005E4571" w:rsidP="00264F6D">
      <w:pPr>
        <w:jc w:val="both"/>
      </w:pPr>
    </w:p>
    <w:p w14:paraId="0B7EC211" w14:textId="77777777" w:rsidR="005E4571" w:rsidRDefault="00264F6D" w:rsidP="00264F6D">
      <w:pPr>
        <w:jc w:val="both"/>
      </w:pPr>
      <w:r w:rsidRPr="00264F6D">
        <w:t xml:space="preserve">V Bratislave </w:t>
      </w:r>
      <w:r w:rsidR="005E4571">
        <w:t>20</w:t>
      </w:r>
      <w:r w:rsidRPr="00264F6D">
        <w:t xml:space="preserve">. </w:t>
      </w:r>
      <w:r w:rsidR="005E4571">
        <w:t>februára</w:t>
      </w:r>
      <w:r w:rsidRPr="00264F6D">
        <w:t xml:space="preserve"> 202</w:t>
      </w:r>
      <w:r w:rsidR="005E4571">
        <w:t>6</w:t>
      </w:r>
      <w:r w:rsidRPr="00264F6D">
        <w:t xml:space="preserve"> </w:t>
      </w:r>
    </w:p>
    <w:p w14:paraId="48354DB7" w14:textId="77777777" w:rsidR="00FC757E" w:rsidRDefault="00FC757E" w:rsidP="00264F6D">
      <w:pPr>
        <w:jc w:val="both"/>
      </w:pPr>
    </w:p>
    <w:p w14:paraId="70FC4807" w14:textId="77777777" w:rsidR="00FC757E" w:rsidRDefault="00FC757E" w:rsidP="00264F6D">
      <w:pPr>
        <w:jc w:val="both"/>
      </w:pPr>
    </w:p>
    <w:p w14:paraId="33EC5946" w14:textId="77777777" w:rsidR="00FC757E" w:rsidRDefault="00FC757E" w:rsidP="00264F6D">
      <w:pPr>
        <w:jc w:val="both"/>
      </w:pPr>
    </w:p>
    <w:p w14:paraId="0BF556EA" w14:textId="77777777" w:rsidR="005E4571" w:rsidRDefault="005E4571" w:rsidP="00264F6D">
      <w:pPr>
        <w:jc w:val="both"/>
      </w:pPr>
    </w:p>
    <w:p w14:paraId="46F11678" w14:textId="005A4458" w:rsidR="00B57169" w:rsidRDefault="00264F6D" w:rsidP="00264F6D">
      <w:pPr>
        <w:jc w:val="both"/>
      </w:pPr>
      <w:r w:rsidRPr="00264F6D">
        <w:t xml:space="preserve">doc. Mgr. Pavel </w:t>
      </w:r>
      <w:proofErr w:type="spellStart"/>
      <w:r w:rsidRPr="00264F6D">
        <w:t>Neogrády</w:t>
      </w:r>
      <w:proofErr w:type="spellEnd"/>
      <w:r w:rsidRPr="00264F6D">
        <w:t xml:space="preserve">, DrSc. </w:t>
      </w:r>
      <w:r w:rsidR="005E4571">
        <w:t xml:space="preserve">                                               </w:t>
      </w:r>
      <w:r w:rsidRPr="00264F6D">
        <w:t xml:space="preserve">prof. RNDr. Peter Fedor, DrSc. </w:t>
      </w:r>
      <w:r w:rsidR="005E4571">
        <w:t xml:space="preserve">                                  </w:t>
      </w:r>
      <w:r w:rsidRPr="00264F6D">
        <w:t xml:space="preserve">predseda AS </w:t>
      </w:r>
      <w:proofErr w:type="spellStart"/>
      <w:r w:rsidRPr="00264F6D">
        <w:t>PriF</w:t>
      </w:r>
      <w:proofErr w:type="spellEnd"/>
      <w:r w:rsidRPr="00264F6D">
        <w:t xml:space="preserve"> UK </w:t>
      </w:r>
      <w:r w:rsidR="005E4571">
        <w:t xml:space="preserve">                                                                                           </w:t>
      </w:r>
      <w:r w:rsidRPr="00264F6D">
        <w:t xml:space="preserve">dekan </w:t>
      </w:r>
      <w:proofErr w:type="spellStart"/>
      <w:r w:rsidRPr="00264F6D">
        <w:t>PriF</w:t>
      </w:r>
      <w:proofErr w:type="spellEnd"/>
      <w:r w:rsidRPr="00264F6D">
        <w:t xml:space="preserve"> UK</w:t>
      </w:r>
    </w:p>
    <w:p w14:paraId="5F943363" w14:textId="77777777" w:rsidR="00285B74" w:rsidRDefault="00285B74" w:rsidP="00264F6D">
      <w:pPr>
        <w:jc w:val="both"/>
      </w:pPr>
    </w:p>
    <w:p w14:paraId="011C39CD" w14:textId="6112ED51" w:rsidR="00117B9C" w:rsidRPr="00117B9C" w:rsidRDefault="00117B9C" w:rsidP="00C920B2">
      <w:pPr>
        <w:tabs>
          <w:tab w:val="left" w:pos="3350"/>
        </w:tabs>
      </w:pPr>
    </w:p>
    <w:sectPr w:rsidR="00117B9C" w:rsidRPr="00117B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07483"/>
    <w:multiLevelType w:val="hybridMultilevel"/>
    <w:tmpl w:val="930A5CE6"/>
    <w:lvl w:ilvl="0" w:tplc="527E16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2412D"/>
    <w:multiLevelType w:val="hybridMultilevel"/>
    <w:tmpl w:val="930A5CE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475796">
    <w:abstractNumId w:val="0"/>
  </w:num>
  <w:num w:numId="2" w16cid:durableId="241372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465"/>
    <w:rsid w:val="0000637C"/>
    <w:rsid w:val="00037CDB"/>
    <w:rsid w:val="0005242A"/>
    <w:rsid w:val="000A4184"/>
    <w:rsid w:val="000A4501"/>
    <w:rsid w:val="000D326B"/>
    <w:rsid w:val="000E34F1"/>
    <w:rsid w:val="000F59A6"/>
    <w:rsid w:val="00117B9C"/>
    <w:rsid w:val="001C4E51"/>
    <w:rsid w:val="001D612A"/>
    <w:rsid w:val="002463E9"/>
    <w:rsid w:val="00264F6D"/>
    <w:rsid w:val="00285B74"/>
    <w:rsid w:val="002A7A72"/>
    <w:rsid w:val="002B1486"/>
    <w:rsid w:val="002B20B1"/>
    <w:rsid w:val="002D1475"/>
    <w:rsid w:val="002D76B7"/>
    <w:rsid w:val="00335BC7"/>
    <w:rsid w:val="00420090"/>
    <w:rsid w:val="004201A2"/>
    <w:rsid w:val="00466A7B"/>
    <w:rsid w:val="004B57FD"/>
    <w:rsid w:val="004F6777"/>
    <w:rsid w:val="00587516"/>
    <w:rsid w:val="005B4C1C"/>
    <w:rsid w:val="005D6739"/>
    <w:rsid w:val="005E4571"/>
    <w:rsid w:val="00643F65"/>
    <w:rsid w:val="00656391"/>
    <w:rsid w:val="00661D9C"/>
    <w:rsid w:val="006D67BF"/>
    <w:rsid w:val="006E3084"/>
    <w:rsid w:val="006E458B"/>
    <w:rsid w:val="00725298"/>
    <w:rsid w:val="0079707D"/>
    <w:rsid w:val="0084307B"/>
    <w:rsid w:val="00A05C00"/>
    <w:rsid w:val="00A0633D"/>
    <w:rsid w:val="00A24FF8"/>
    <w:rsid w:val="00A86427"/>
    <w:rsid w:val="00AE3CF4"/>
    <w:rsid w:val="00B34D1B"/>
    <w:rsid w:val="00B57169"/>
    <w:rsid w:val="00B844E8"/>
    <w:rsid w:val="00BC0464"/>
    <w:rsid w:val="00BF199A"/>
    <w:rsid w:val="00C04114"/>
    <w:rsid w:val="00C6161A"/>
    <w:rsid w:val="00C63FC5"/>
    <w:rsid w:val="00C920B2"/>
    <w:rsid w:val="00CB0457"/>
    <w:rsid w:val="00CF50C8"/>
    <w:rsid w:val="00D0749E"/>
    <w:rsid w:val="00D43E8B"/>
    <w:rsid w:val="00D47C92"/>
    <w:rsid w:val="00DA0AD0"/>
    <w:rsid w:val="00E24DF6"/>
    <w:rsid w:val="00E3330B"/>
    <w:rsid w:val="00E402C5"/>
    <w:rsid w:val="00E66AB1"/>
    <w:rsid w:val="00E96BCB"/>
    <w:rsid w:val="00EA109C"/>
    <w:rsid w:val="00EA5126"/>
    <w:rsid w:val="00EB21C5"/>
    <w:rsid w:val="00ED2FF9"/>
    <w:rsid w:val="00EF203F"/>
    <w:rsid w:val="00F133CA"/>
    <w:rsid w:val="00F17BAD"/>
    <w:rsid w:val="00F25DDD"/>
    <w:rsid w:val="00F72465"/>
    <w:rsid w:val="00FA1AC9"/>
    <w:rsid w:val="00FC757E"/>
    <w:rsid w:val="00FC7F13"/>
    <w:rsid w:val="00FE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E6A32"/>
  <w15:chartTrackingRefBased/>
  <w15:docId w15:val="{CF27882A-C1A1-42A6-B9E0-D378E3383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724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72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724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724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724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724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724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724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724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724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724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724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7246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7246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7246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7246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7246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7246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724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72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724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724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72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7246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7246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7246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724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7246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72465"/>
    <w:rPr>
      <w:b/>
      <w:bCs/>
      <w:smallCaps/>
      <w:color w:val="2F5496" w:themeColor="accent1" w:themeShade="BF"/>
      <w:spacing w:val="5"/>
    </w:rPr>
  </w:style>
  <w:style w:type="paragraph" w:styleId="Revzia">
    <w:name w:val="Revision"/>
    <w:hidden/>
    <w:uiPriority w:val="99"/>
    <w:semiHidden/>
    <w:rsid w:val="0084307B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A7A7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A7A7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A7A7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A7A7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A7A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Peter</dc:creator>
  <cp:keywords/>
  <dc:description/>
  <cp:lastModifiedBy>Sakolciová Marta</cp:lastModifiedBy>
  <cp:revision>2</cp:revision>
  <cp:lastPrinted>2026-02-23T10:08:00Z</cp:lastPrinted>
  <dcterms:created xsi:type="dcterms:W3CDTF">2026-02-23T10:10:00Z</dcterms:created>
  <dcterms:modified xsi:type="dcterms:W3CDTF">2026-02-23T10:10:00Z</dcterms:modified>
</cp:coreProperties>
</file>