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304EF" w14:textId="1CB541B5" w:rsidR="00057276" w:rsidRDefault="002D484C" w:rsidP="0022623F">
      <w:pPr>
        <w:jc w:val="center"/>
        <w:rPr>
          <w:b/>
          <w:bCs/>
          <w:color w:val="3A7C22" w:themeColor="accent6" w:themeShade="BF"/>
          <w:sz w:val="96"/>
          <w:szCs w:val="96"/>
        </w:rPr>
      </w:pPr>
      <w:proofErr w:type="spellStart"/>
      <w:r w:rsidRPr="0022623F">
        <w:rPr>
          <w:b/>
          <w:bCs/>
          <w:color w:val="3A7C22" w:themeColor="accent6" w:themeShade="BF"/>
          <w:sz w:val="96"/>
          <w:szCs w:val="96"/>
        </w:rPr>
        <w:t>Copilot</w:t>
      </w:r>
      <w:proofErr w:type="spellEnd"/>
      <w:r w:rsidRPr="0022623F">
        <w:rPr>
          <w:b/>
          <w:bCs/>
          <w:color w:val="3A7C22" w:themeColor="accent6" w:themeShade="BF"/>
          <w:sz w:val="96"/>
          <w:szCs w:val="96"/>
        </w:rPr>
        <w:t xml:space="preserve"> Excel</w:t>
      </w:r>
    </w:p>
    <w:p w14:paraId="3A858AB6" w14:textId="1C5545C7" w:rsidR="0022623F" w:rsidRDefault="00C608D6" w:rsidP="0022623F">
      <w:pPr>
        <w:jc w:val="center"/>
        <w:rPr>
          <w:b/>
          <w:bCs/>
          <w:color w:val="3A7C22" w:themeColor="accent6" w:themeShade="BF"/>
          <w:sz w:val="36"/>
          <w:szCs w:val="36"/>
        </w:rPr>
      </w:pPr>
      <w:r w:rsidRPr="00C608D6">
        <w:rPr>
          <w:b/>
          <w:bCs/>
          <w:color w:val="3A7C22" w:themeColor="accent6" w:themeShade="BF"/>
          <w:sz w:val="36"/>
          <w:szCs w:val="36"/>
        </w:rPr>
        <w:t>online školenie</w:t>
      </w:r>
    </w:p>
    <w:p w14:paraId="0C2C8C23" w14:textId="77777777" w:rsidR="00C608D6" w:rsidRDefault="00C608D6" w:rsidP="0022623F">
      <w:pPr>
        <w:jc w:val="center"/>
        <w:rPr>
          <w:b/>
          <w:bCs/>
          <w:color w:val="3A7C22" w:themeColor="accent6" w:themeShade="BF"/>
          <w:sz w:val="36"/>
          <w:szCs w:val="36"/>
        </w:rPr>
      </w:pPr>
    </w:p>
    <w:p w14:paraId="011FFC5F" w14:textId="77777777" w:rsidR="00C608D6" w:rsidRPr="00C608D6" w:rsidRDefault="00C608D6" w:rsidP="0022623F">
      <w:pPr>
        <w:jc w:val="center"/>
        <w:rPr>
          <w:b/>
          <w:bCs/>
          <w:color w:val="3A7C22" w:themeColor="accent6" w:themeShade="BF"/>
          <w:sz w:val="36"/>
          <w:szCs w:val="36"/>
        </w:rPr>
      </w:pPr>
    </w:p>
    <w:p w14:paraId="16B40CFB" w14:textId="3A923AB3" w:rsidR="000C4146" w:rsidRPr="000C4146" w:rsidRDefault="000C4146" w:rsidP="0022623F">
      <w:pPr>
        <w:jc w:val="center"/>
      </w:pPr>
      <w:r w:rsidRPr="000C4146">
        <w:rPr>
          <w:noProof/>
        </w:rPr>
        <w:drawing>
          <wp:inline distT="0" distB="0" distL="0" distR="0" wp14:anchorId="67D5F8BB" wp14:editId="131F5A31">
            <wp:extent cx="3942799" cy="4976348"/>
            <wp:effectExtent l="0" t="0" r="0" b="0"/>
            <wp:docPr id="1929658006"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2183" b="14021"/>
                    <a:stretch>
                      <a:fillRect/>
                    </a:stretch>
                  </pic:blipFill>
                  <pic:spPr bwMode="auto">
                    <a:xfrm>
                      <a:off x="0" y="0"/>
                      <a:ext cx="3965391" cy="5004863"/>
                    </a:xfrm>
                    <a:prstGeom prst="rect">
                      <a:avLst/>
                    </a:prstGeom>
                    <a:noFill/>
                    <a:ln>
                      <a:noFill/>
                    </a:ln>
                    <a:extLst>
                      <a:ext uri="{53640926-AAD7-44D8-BBD7-CCE9431645EC}">
                        <a14:shadowObscured xmlns:a14="http://schemas.microsoft.com/office/drawing/2010/main"/>
                      </a:ext>
                    </a:extLst>
                  </pic:spPr>
                </pic:pic>
              </a:graphicData>
            </a:graphic>
          </wp:inline>
        </w:drawing>
      </w:r>
    </w:p>
    <w:p w14:paraId="3E236279" w14:textId="77777777" w:rsidR="002D484C" w:rsidRDefault="002D484C" w:rsidP="00821E6B"/>
    <w:p w14:paraId="16EA381C" w14:textId="32774F55" w:rsidR="002D484C" w:rsidRDefault="002D484C">
      <w:r>
        <w:br w:type="page"/>
      </w:r>
    </w:p>
    <w:p w14:paraId="262B3C75" w14:textId="41EE11E9" w:rsidR="002D484C" w:rsidRPr="00C608D6" w:rsidRDefault="002D484C" w:rsidP="00821E6B">
      <w:pPr>
        <w:rPr>
          <w:b/>
          <w:bCs/>
          <w:color w:val="3A7C22" w:themeColor="accent6" w:themeShade="BF"/>
          <w:sz w:val="28"/>
          <w:szCs w:val="28"/>
        </w:rPr>
      </w:pPr>
      <w:r w:rsidRPr="00C608D6">
        <w:rPr>
          <w:b/>
          <w:bCs/>
          <w:color w:val="3A7C22" w:themeColor="accent6" w:themeShade="BF"/>
          <w:sz w:val="28"/>
          <w:szCs w:val="28"/>
        </w:rPr>
        <w:lastRenderedPageBreak/>
        <w:t>Obsah</w:t>
      </w:r>
    </w:p>
    <w:p w14:paraId="6D5516D1" w14:textId="01D3C83A" w:rsidR="00A347D4" w:rsidRDefault="00C608D6">
      <w:pPr>
        <w:pStyle w:val="Obsah1"/>
        <w:tabs>
          <w:tab w:val="left" w:pos="567"/>
          <w:tab w:val="right" w:leader="dot" w:pos="9062"/>
        </w:tabs>
        <w:rPr>
          <w:rFonts w:eastAsiaTheme="minorEastAsia"/>
          <w:b w:val="0"/>
          <w:noProof/>
          <w:color w:val="auto"/>
          <w:lang w:eastAsia="sk-SK"/>
        </w:rPr>
      </w:pPr>
      <w:r>
        <w:fldChar w:fldCharType="begin"/>
      </w:r>
      <w:r>
        <w:instrText xml:space="preserve"> TOC \o "1-3" \h \z \u </w:instrText>
      </w:r>
      <w:r>
        <w:fldChar w:fldCharType="separate"/>
      </w:r>
      <w:hyperlink w:anchor="_Toc225108633" w:history="1">
        <w:r w:rsidR="00A347D4" w:rsidRPr="00E65982">
          <w:rPr>
            <w:rStyle w:val="Hypertextovprepojenie"/>
            <w:noProof/>
          </w:rPr>
          <w:t>1</w:t>
        </w:r>
        <w:r w:rsidR="00A347D4">
          <w:rPr>
            <w:rFonts w:eastAsiaTheme="minorEastAsia"/>
            <w:b w:val="0"/>
            <w:noProof/>
            <w:color w:val="auto"/>
            <w:lang w:eastAsia="sk-SK"/>
          </w:rPr>
          <w:tab/>
        </w:r>
        <w:r w:rsidR="00A347D4" w:rsidRPr="00E65982">
          <w:rPr>
            <w:rStyle w:val="Hypertextovprepojenie"/>
            <w:noProof/>
          </w:rPr>
          <w:t>Copilot v Exceli – úvod do práce s AI asistentom</w:t>
        </w:r>
        <w:r w:rsidR="00A347D4">
          <w:rPr>
            <w:noProof/>
            <w:webHidden/>
          </w:rPr>
          <w:tab/>
        </w:r>
        <w:r w:rsidR="00A347D4">
          <w:rPr>
            <w:noProof/>
            <w:webHidden/>
          </w:rPr>
          <w:fldChar w:fldCharType="begin"/>
        </w:r>
        <w:r w:rsidR="00A347D4">
          <w:rPr>
            <w:noProof/>
            <w:webHidden/>
          </w:rPr>
          <w:instrText xml:space="preserve"> PAGEREF _Toc225108633 \h </w:instrText>
        </w:r>
        <w:r w:rsidR="00A347D4">
          <w:rPr>
            <w:noProof/>
            <w:webHidden/>
          </w:rPr>
        </w:r>
        <w:r w:rsidR="00A347D4">
          <w:rPr>
            <w:noProof/>
            <w:webHidden/>
          </w:rPr>
          <w:fldChar w:fldCharType="separate"/>
        </w:r>
        <w:r w:rsidR="00A347D4">
          <w:rPr>
            <w:noProof/>
            <w:webHidden/>
          </w:rPr>
          <w:t>3</w:t>
        </w:r>
        <w:r w:rsidR="00A347D4">
          <w:rPr>
            <w:noProof/>
            <w:webHidden/>
          </w:rPr>
          <w:fldChar w:fldCharType="end"/>
        </w:r>
      </w:hyperlink>
    </w:p>
    <w:p w14:paraId="745943FD" w14:textId="2255B586" w:rsidR="00A347D4" w:rsidRDefault="00A347D4">
      <w:pPr>
        <w:pStyle w:val="Obsah1"/>
        <w:tabs>
          <w:tab w:val="left" w:pos="567"/>
          <w:tab w:val="right" w:leader="dot" w:pos="9062"/>
        </w:tabs>
        <w:rPr>
          <w:rFonts w:eastAsiaTheme="minorEastAsia"/>
          <w:b w:val="0"/>
          <w:noProof/>
          <w:color w:val="auto"/>
          <w:lang w:eastAsia="sk-SK"/>
        </w:rPr>
      </w:pPr>
      <w:hyperlink w:anchor="_Toc225108634" w:history="1">
        <w:r w:rsidRPr="00E65982">
          <w:rPr>
            <w:rStyle w:val="Hypertextovprepojenie"/>
            <w:noProof/>
          </w:rPr>
          <w:t>2</w:t>
        </w:r>
        <w:r>
          <w:rPr>
            <w:rFonts w:eastAsiaTheme="minorEastAsia"/>
            <w:b w:val="0"/>
            <w:noProof/>
            <w:color w:val="auto"/>
            <w:lang w:eastAsia="sk-SK"/>
          </w:rPr>
          <w:tab/>
        </w:r>
        <w:r w:rsidRPr="00E65982">
          <w:rPr>
            <w:rStyle w:val="Hypertextovprepojenie"/>
            <w:noProof/>
          </w:rPr>
          <w:t>Formátovanie údajov pre Copilota v Exceli</w:t>
        </w:r>
        <w:r>
          <w:rPr>
            <w:noProof/>
            <w:webHidden/>
          </w:rPr>
          <w:tab/>
        </w:r>
        <w:r>
          <w:rPr>
            <w:noProof/>
            <w:webHidden/>
          </w:rPr>
          <w:fldChar w:fldCharType="begin"/>
        </w:r>
        <w:r>
          <w:rPr>
            <w:noProof/>
            <w:webHidden/>
          </w:rPr>
          <w:instrText xml:space="preserve"> PAGEREF _Toc225108634 \h </w:instrText>
        </w:r>
        <w:r>
          <w:rPr>
            <w:noProof/>
            <w:webHidden/>
          </w:rPr>
        </w:r>
        <w:r>
          <w:rPr>
            <w:noProof/>
            <w:webHidden/>
          </w:rPr>
          <w:fldChar w:fldCharType="separate"/>
        </w:r>
        <w:r>
          <w:rPr>
            <w:noProof/>
            <w:webHidden/>
          </w:rPr>
          <w:t>4</w:t>
        </w:r>
        <w:r>
          <w:rPr>
            <w:noProof/>
            <w:webHidden/>
          </w:rPr>
          <w:fldChar w:fldCharType="end"/>
        </w:r>
      </w:hyperlink>
    </w:p>
    <w:p w14:paraId="1F9228B0" w14:textId="1F2C6071" w:rsidR="00A347D4" w:rsidRDefault="00A347D4">
      <w:pPr>
        <w:pStyle w:val="Obsah2"/>
        <w:tabs>
          <w:tab w:val="left" w:pos="960"/>
          <w:tab w:val="right" w:leader="dot" w:pos="9062"/>
        </w:tabs>
        <w:rPr>
          <w:rFonts w:eastAsiaTheme="minorEastAsia"/>
          <w:noProof/>
          <w:color w:val="auto"/>
          <w:lang w:eastAsia="sk-SK"/>
        </w:rPr>
      </w:pPr>
      <w:hyperlink w:anchor="_Toc225108635" w:history="1">
        <w:r w:rsidRPr="00E65982">
          <w:rPr>
            <w:rStyle w:val="Hypertextovprepojenie"/>
            <w:noProof/>
          </w:rPr>
          <w:t>2.1</w:t>
        </w:r>
        <w:r>
          <w:rPr>
            <w:rFonts w:eastAsiaTheme="minorEastAsia"/>
            <w:noProof/>
            <w:color w:val="auto"/>
            <w:lang w:eastAsia="sk-SK"/>
          </w:rPr>
          <w:tab/>
        </w:r>
        <w:r w:rsidRPr="00E65982">
          <w:rPr>
            <w:rStyle w:val="Hypertextovprepojenie"/>
            <w:noProof/>
          </w:rPr>
          <w:t>Vytvorenie tabuľky</w:t>
        </w:r>
        <w:r>
          <w:rPr>
            <w:noProof/>
            <w:webHidden/>
          </w:rPr>
          <w:tab/>
        </w:r>
        <w:r>
          <w:rPr>
            <w:noProof/>
            <w:webHidden/>
          </w:rPr>
          <w:fldChar w:fldCharType="begin"/>
        </w:r>
        <w:r>
          <w:rPr>
            <w:noProof/>
            <w:webHidden/>
          </w:rPr>
          <w:instrText xml:space="preserve"> PAGEREF _Toc225108635 \h </w:instrText>
        </w:r>
        <w:r>
          <w:rPr>
            <w:noProof/>
            <w:webHidden/>
          </w:rPr>
        </w:r>
        <w:r>
          <w:rPr>
            <w:noProof/>
            <w:webHidden/>
          </w:rPr>
          <w:fldChar w:fldCharType="separate"/>
        </w:r>
        <w:r>
          <w:rPr>
            <w:noProof/>
            <w:webHidden/>
          </w:rPr>
          <w:t>4</w:t>
        </w:r>
        <w:r>
          <w:rPr>
            <w:noProof/>
            <w:webHidden/>
          </w:rPr>
          <w:fldChar w:fldCharType="end"/>
        </w:r>
      </w:hyperlink>
    </w:p>
    <w:p w14:paraId="452FB171" w14:textId="3893FC1C" w:rsidR="00A347D4" w:rsidRDefault="00A347D4">
      <w:pPr>
        <w:pStyle w:val="Obsah2"/>
        <w:tabs>
          <w:tab w:val="left" w:pos="960"/>
          <w:tab w:val="right" w:leader="dot" w:pos="9062"/>
        </w:tabs>
        <w:rPr>
          <w:rFonts w:eastAsiaTheme="minorEastAsia"/>
          <w:noProof/>
          <w:color w:val="auto"/>
          <w:lang w:eastAsia="sk-SK"/>
        </w:rPr>
      </w:pPr>
      <w:hyperlink w:anchor="_Toc225108636" w:history="1">
        <w:r w:rsidRPr="00E65982">
          <w:rPr>
            <w:rStyle w:val="Hypertextovprepojenie"/>
            <w:noProof/>
          </w:rPr>
          <w:t>2.2</w:t>
        </w:r>
        <w:r>
          <w:rPr>
            <w:rFonts w:eastAsiaTheme="minorEastAsia"/>
            <w:noProof/>
            <w:color w:val="auto"/>
            <w:lang w:eastAsia="sk-SK"/>
          </w:rPr>
          <w:tab/>
        </w:r>
        <w:r w:rsidRPr="00E65982">
          <w:rPr>
            <w:rStyle w:val="Hypertextovprepojenie"/>
            <w:noProof/>
          </w:rPr>
          <w:t>Obyčajný rozsah</w:t>
        </w:r>
        <w:r>
          <w:rPr>
            <w:noProof/>
            <w:webHidden/>
          </w:rPr>
          <w:tab/>
        </w:r>
        <w:r>
          <w:rPr>
            <w:noProof/>
            <w:webHidden/>
          </w:rPr>
          <w:fldChar w:fldCharType="begin"/>
        </w:r>
        <w:r>
          <w:rPr>
            <w:noProof/>
            <w:webHidden/>
          </w:rPr>
          <w:instrText xml:space="preserve"> PAGEREF _Toc225108636 \h </w:instrText>
        </w:r>
        <w:r>
          <w:rPr>
            <w:noProof/>
            <w:webHidden/>
          </w:rPr>
        </w:r>
        <w:r>
          <w:rPr>
            <w:noProof/>
            <w:webHidden/>
          </w:rPr>
          <w:fldChar w:fldCharType="separate"/>
        </w:r>
        <w:r>
          <w:rPr>
            <w:noProof/>
            <w:webHidden/>
          </w:rPr>
          <w:t>4</w:t>
        </w:r>
        <w:r>
          <w:rPr>
            <w:noProof/>
            <w:webHidden/>
          </w:rPr>
          <w:fldChar w:fldCharType="end"/>
        </w:r>
      </w:hyperlink>
    </w:p>
    <w:p w14:paraId="51B71D28" w14:textId="2A4BF0DE" w:rsidR="00A347D4" w:rsidRDefault="00A347D4">
      <w:pPr>
        <w:pStyle w:val="Obsah1"/>
        <w:tabs>
          <w:tab w:val="left" w:pos="567"/>
          <w:tab w:val="right" w:leader="dot" w:pos="9062"/>
        </w:tabs>
        <w:rPr>
          <w:rFonts w:eastAsiaTheme="minorEastAsia"/>
          <w:b w:val="0"/>
          <w:noProof/>
          <w:color w:val="auto"/>
          <w:lang w:eastAsia="sk-SK"/>
        </w:rPr>
      </w:pPr>
      <w:hyperlink w:anchor="_Toc225108637" w:history="1">
        <w:r w:rsidRPr="00E65982">
          <w:rPr>
            <w:rStyle w:val="Hypertextovprepojenie"/>
            <w:noProof/>
          </w:rPr>
          <w:t>3</w:t>
        </w:r>
        <w:r>
          <w:rPr>
            <w:rFonts w:eastAsiaTheme="minorEastAsia"/>
            <w:b w:val="0"/>
            <w:noProof/>
            <w:color w:val="auto"/>
            <w:lang w:eastAsia="sk-SK"/>
          </w:rPr>
          <w:tab/>
        </w:r>
        <w:r w:rsidRPr="00E65982">
          <w:rPr>
            <w:rStyle w:val="Hypertextovprepojenie"/>
            <w:noProof/>
          </w:rPr>
          <w:t>Importovanie údajov</w:t>
        </w:r>
        <w:r>
          <w:rPr>
            <w:noProof/>
            <w:webHidden/>
          </w:rPr>
          <w:tab/>
        </w:r>
        <w:r>
          <w:rPr>
            <w:noProof/>
            <w:webHidden/>
          </w:rPr>
          <w:fldChar w:fldCharType="begin"/>
        </w:r>
        <w:r>
          <w:rPr>
            <w:noProof/>
            <w:webHidden/>
          </w:rPr>
          <w:instrText xml:space="preserve"> PAGEREF _Toc225108637 \h </w:instrText>
        </w:r>
        <w:r>
          <w:rPr>
            <w:noProof/>
            <w:webHidden/>
          </w:rPr>
        </w:r>
        <w:r>
          <w:rPr>
            <w:noProof/>
            <w:webHidden/>
          </w:rPr>
          <w:fldChar w:fldCharType="separate"/>
        </w:r>
        <w:r>
          <w:rPr>
            <w:noProof/>
            <w:webHidden/>
          </w:rPr>
          <w:t>6</w:t>
        </w:r>
        <w:r>
          <w:rPr>
            <w:noProof/>
            <w:webHidden/>
          </w:rPr>
          <w:fldChar w:fldCharType="end"/>
        </w:r>
      </w:hyperlink>
    </w:p>
    <w:p w14:paraId="78E670F4" w14:textId="23FF5E51" w:rsidR="00A347D4" w:rsidRDefault="00A347D4">
      <w:pPr>
        <w:pStyle w:val="Obsah2"/>
        <w:tabs>
          <w:tab w:val="left" w:pos="960"/>
          <w:tab w:val="right" w:leader="dot" w:pos="9062"/>
        </w:tabs>
        <w:rPr>
          <w:rFonts w:eastAsiaTheme="minorEastAsia"/>
          <w:noProof/>
          <w:color w:val="auto"/>
          <w:lang w:eastAsia="sk-SK"/>
        </w:rPr>
      </w:pPr>
      <w:hyperlink w:anchor="_Toc225108638" w:history="1">
        <w:r w:rsidRPr="00E65982">
          <w:rPr>
            <w:rStyle w:val="Hypertextovprepojenie"/>
            <w:noProof/>
          </w:rPr>
          <w:t>3.1</w:t>
        </w:r>
        <w:r>
          <w:rPr>
            <w:rFonts w:eastAsiaTheme="minorEastAsia"/>
            <w:noProof/>
            <w:color w:val="auto"/>
            <w:lang w:eastAsia="sk-SK"/>
          </w:rPr>
          <w:tab/>
        </w:r>
        <w:r w:rsidRPr="00E65982">
          <w:rPr>
            <w:rStyle w:val="Hypertextovprepojenie"/>
            <w:noProof/>
          </w:rPr>
          <w:t>Z webu a interných zdrojov</w:t>
        </w:r>
        <w:r>
          <w:rPr>
            <w:noProof/>
            <w:webHidden/>
          </w:rPr>
          <w:tab/>
        </w:r>
        <w:r>
          <w:rPr>
            <w:noProof/>
            <w:webHidden/>
          </w:rPr>
          <w:fldChar w:fldCharType="begin"/>
        </w:r>
        <w:r>
          <w:rPr>
            <w:noProof/>
            <w:webHidden/>
          </w:rPr>
          <w:instrText xml:space="preserve"> PAGEREF _Toc225108638 \h </w:instrText>
        </w:r>
        <w:r>
          <w:rPr>
            <w:noProof/>
            <w:webHidden/>
          </w:rPr>
        </w:r>
        <w:r>
          <w:rPr>
            <w:noProof/>
            <w:webHidden/>
          </w:rPr>
          <w:fldChar w:fldCharType="separate"/>
        </w:r>
        <w:r>
          <w:rPr>
            <w:noProof/>
            <w:webHidden/>
          </w:rPr>
          <w:t>6</w:t>
        </w:r>
        <w:r>
          <w:rPr>
            <w:noProof/>
            <w:webHidden/>
          </w:rPr>
          <w:fldChar w:fldCharType="end"/>
        </w:r>
      </w:hyperlink>
    </w:p>
    <w:p w14:paraId="3B883049" w14:textId="11F3EF2D" w:rsidR="00A347D4" w:rsidRDefault="00A347D4">
      <w:pPr>
        <w:pStyle w:val="Obsah2"/>
        <w:tabs>
          <w:tab w:val="left" w:pos="960"/>
          <w:tab w:val="right" w:leader="dot" w:pos="9062"/>
        </w:tabs>
        <w:rPr>
          <w:rFonts w:eastAsiaTheme="minorEastAsia"/>
          <w:noProof/>
          <w:color w:val="auto"/>
          <w:lang w:eastAsia="sk-SK"/>
        </w:rPr>
      </w:pPr>
      <w:hyperlink w:anchor="_Toc225108639" w:history="1">
        <w:r w:rsidRPr="00E65982">
          <w:rPr>
            <w:rStyle w:val="Hypertextovprepojenie"/>
            <w:noProof/>
          </w:rPr>
          <w:t>3.2</w:t>
        </w:r>
        <w:r>
          <w:rPr>
            <w:rFonts w:eastAsiaTheme="minorEastAsia"/>
            <w:noProof/>
            <w:color w:val="auto"/>
            <w:lang w:eastAsia="sk-SK"/>
          </w:rPr>
          <w:tab/>
        </w:r>
        <w:r w:rsidRPr="00E65982">
          <w:rPr>
            <w:rStyle w:val="Hypertextovprepojenie"/>
            <w:noProof/>
          </w:rPr>
          <w:t>Generovanie obsahu bunky</w:t>
        </w:r>
        <w:r>
          <w:rPr>
            <w:noProof/>
            <w:webHidden/>
          </w:rPr>
          <w:tab/>
        </w:r>
        <w:r>
          <w:rPr>
            <w:noProof/>
            <w:webHidden/>
          </w:rPr>
          <w:fldChar w:fldCharType="begin"/>
        </w:r>
        <w:r>
          <w:rPr>
            <w:noProof/>
            <w:webHidden/>
          </w:rPr>
          <w:instrText xml:space="preserve"> PAGEREF _Toc225108639 \h </w:instrText>
        </w:r>
        <w:r>
          <w:rPr>
            <w:noProof/>
            <w:webHidden/>
          </w:rPr>
        </w:r>
        <w:r>
          <w:rPr>
            <w:noProof/>
            <w:webHidden/>
          </w:rPr>
          <w:fldChar w:fldCharType="separate"/>
        </w:r>
        <w:r>
          <w:rPr>
            <w:noProof/>
            <w:webHidden/>
          </w:rPr>
          <w:t>8</w:t>
        </w:r>
        <w:r>
          <w:rPr>
            <w:noProof/>
            <w:webHidden/>
          </w:rPr>
          <w:fldChar w:fldCharType="end"/>
        </w:r>
      </w:hyperlink>
    </w:p>
    <w:p w14:paraId="72B12CDE" w14:textId="58DEB794" w:rsidR="00A347D4" w:rsidRDefault="00A347D4">
      <w:pPr>
        <w:pStyle w:val="Obsah2"/>
        <w:tabs>
          <w:tab w:val="left" w:pos="960"/>
          <w:tab w:val="right" w:leader="dot" w:pos="9062"/>
        </w:tabs>
        <w:rPr>
          <w:rFonts w:eastAsiaTheme="minorEastAsia"/>
          <w:noProof/>
          <w:color w:val="auto"/>
          <w:lang w:eastAsia="sk-SK"/>
        </w:rPr>
      </w:pPr>
      <w:hyperlink w:anchor="_Toc225108640" w:history="1">
        <w:r w:rsidRPr="00E65982">
          <w:rPr>
            <w:rStyle w:val="Hypertextovprepojenie"/>
            <w:noProof/>
          </w:rPr>
          <w:t>3.3</w:t>
        </w:r>
        <w:r>
          <w:rPr>
            <w:rFonts w:eastAsiaTheme="minorEastAsia"/>
            <w:noProof/>
            <w:color w:val="auto"/>
            <w:lang w:eastAsia="sk-SK"/>
          </w:rPr>
          <w:tab/>
        </w:r>
        <w:r w:rsidRPr="00E65982">
          <w:rPr>
            <w:rStyle w:val="Hypertextovprepojenie"/>
            <w:noProof/>
          </w:rPr>
          <w:t>Z iného excelového súboru</w:t>
        </w:r>
        <w:r>
          <w:rPr>
            <w:noProof/>
            <w:webHidden/>
          </w:rPr>
          <w:tab/>
        </w:r>
        <w:r>
          <w:rPr>
            <w:noProof/>
            <w:webHidden/>
          </w:rPr>
          <w:fldChar w:fldCharType="begin"/>
        </w:r>
        <w:r>
          <w:rPr>
            <w:noProof/>
            <w:webHidden/>
          </w:rPr>
          <w:instrText xml:space="preserve"> PAGEREF _Toc225108640 \h </w:instrText>
        </w:r>
        <w:r>
          <w:rPr>
            <w:noProof/>
            <w:webHidden/>
          </w:rPr>
        </w:r>
        <w:r>
          <w:rPr>
            <w:noProof/>
            <w:webHidden/>
          </w:rPr>
          <w:fldChar w:fldCharType="separate"/>
        </w:r>
        <w:r>
          <w:rPr>
            <w:noProof/>
            <w:webHidden/>
          </w:rPr>
          <w:t>8</w:t>
        </w:r>
        <w:r>
          <w:rPr>
            <w:noProof/>
            <w:webHidden/>
          </w:rPr>
          <w:fldChar w:fldCharType="end"/>
        </w:r>
      </w:hyperlink>
    </w:p>
    <w:p w14:paraId="12134460" w14:textId="65D7D1E0" w:rsidR="00A347D4" w:rsidRDefault="00A347D4">
      <w:pPr>
        <w:pStyle w:val="Obsah1"/>
        <w:tabs>
          <w:tab w:val="left" w:pos="567"/>
          <w:tab w:val="right" w:leader="dot" w:pos="9062"/>
        </w:tabs>
        <w:rPr>
          <w:rFonts w:eastAsiaTheme="minorEastAsia"/>
          <w:b w:val="0"/>
          <w:noProof/>
          <w:color w:val="auto"/>
          <w:lang w:eastAsia="sk-SK"/>
        </w:rPr>
      </w:pPr>
      <w:hyperlink w:anchor="_Toc225108641" w:history="1">
        <w:r w:rsidRPr="00E65982">
          <w:rPr>
            <w:rStyle w:val="Hypertextovprepojenie"/>
            <w:noProof/>
          </w:rPr>
          <w:t>4</w:t>
        </w:r>
        <w:r>
          <w:rPr>
            <w:rFonts w:eastAsiaTheme="minorEastAsia"/>
            <w:b w:val="0"/>
            <w:noProof/>
            <w:color w:val="auto"/>
            <w:lang w:eastAsia="sk-SK"/>
          </w:rPr>
          <w:tab/>
        </w:r>
        <w:r w:rsidRPr="00E65982">
          <w:rPr>
            <w:rStyle w:val="Hypertextovprepojenie"/>
            <w:noProof/>
          </w:rPr>
          <w:t>Generovanie vzorcov</w:t>
        </w:r>
        <w:r>
          <w:rPr>
            <w:noProof/>
            <w:webHidden/>
          </w:rPr>
          <w:tab/>
        </w:r>
        <w:r>
          <w:rPr>
            <w:noProof/>
            <w:webHidden/>
          </w:rPr>
          <w:fldChar w:fldCharType="begin"/>
        </w:r>
        <w:r>
          <w:rPr>
            <w:noProof/>
            <w:webHidden/>
          </w:rPr>
          <w:instrText xml:space="preserve"> PAGEREF _Toc225108641 \h </w:instrText>
        </w:r>
        <w:r>
          <w:rPr>
            <w:noProof/>
            <w:webHidden/>
          </w:rPr>
        </w:r>
        <w:r>
          <w:rPr>
            <w:noProof/>
            <w:webHidden/>
          </w:rPr>
          <w:fldChar w:fldCharType="separate"/>
        </w:r>
        <w:r>
          <w:rPr>
            <w:noProof/>
            <w:webHidden/>
          </w:rPr>
          <w:t>10</w:t>
        </w:r>
        <w:r>
          <w:rPr>
            <w:noProof/>
            <w:webHidden/>
          </w:rPr>
          <w:fldChar w:fldCharType="end"/>
        </w:r>
      </w:hyperlink>
    </w:p>
    <w:p w14:paraId="0832D6F1" w14:textId="1E9BCDB7" w:rsidR="00A347D4" w:rsidRDefault="00A347D4">
      <w:pPr>
        <w:pStyle w:val="Obsah2"/>
        <w:tabs>
          <w:tab w:val="left" w:pos="960"/>
          <w:tab w:val="right" w:leader="dot" w:pos="9062"/>
        </w:tabs>
        <w:rPr>
          <w:rFonts w:eastAsiaTheme="minorEastAsia"/>
          <w:noProof/>
          <w:color w:val="auto"/>
          <w:lang w:eastAsia="sk-SK"/>
        </w:rPr>
      </w:pPr>
      <w:hyperlink w:anchor="_Toc225108642" w:history="1">
        <w:r w:rsidRPr="00E65982">
          <w:rPr>
            <w:rStyle w:val="Hypertextovprepojenie"/>
            <w:noProof/>
          </w:rPr>
          <w:t>4.1</w:t>
        </w:r>
        <w:r>
          <w:rPr>
            <w:rFonts w:eastAsiaTheme="minorEastAsia"/>
            <w:noProof/>
            <w:color w:val="auto"/>
            <w:lang w:eastAsia="sk-SK"/>
          </w:rPr>
          <w:tab/>
        </w:r>
        <w:r w:rsidRPr="00E65982">
          <w:rPr>
            <w:rStyle w:val="Hypertextovprepojenie"/>
            <w:noProof/>
          </w:rPr>
          <w:t>Vytvorenie výsledku</w:t>
        </w:r>
        <w:r>
          <w:rPr>
            <w:noProof/>
            <w:webHidden/>
          </w:rPr>
          <w:tab/>
        </w:r>
        <w:r>
          <w:rPr>
            <w:noProof/>
            <w:webHidden/>
          </w:rPr>
          <w:fldChar w:fldCharType="begin"/>
        </w:r>
        <w:r>
          <w:rPr>
            <w:noProof/>
            <w:webHidden/>
          </w:rPr>
          <w:instrText xml:space="preserve"> PAGEREF _Toc225108642 \h </w:instrText>
        </w:r>
        <w:r>
          <w:rPr>
            <w:noProof/>
            <w:webHidden/>
          </w:rPr>
        </w:r>
        <w:r>
          <w:rPr>
            <w:noProof/>
            <w:webHidden/>
          </w:rPr>
          <w:fldChar w:fldCharType="separate"/>
        </w:r>
        <w:r>
          <w:rPr>
            <w:noProof/>
            <w:webHidden/>
          </w:rPr>
          <w:t>10</w:t>
        </w:r>
        <w:r>
          <w:rPr>
            <w:noProof/>
            <w:webHidden/>
          </w:rPr>
          <w:fldChar w:fldCharType="end"/>
        </w:r>
      </w:hyperlink>
    </w:p>
    <w:p w14:paraId="216C9AA5" w14:textId="74024783" w:rsidR="00A347D4" w:rsidRDefault="00A347D4">
      <w:pPr>
        <w:pStyle w:val="Obsah2"/>
        <w:tabs>
          <w:tab w:val="left" w:pos="960"/>
          <w:tab w:val="right" w:leader="dot" w:pos="9062"/>
        </w:tabs>
        <w:rPr>
          <w:rFonts w:eastAsiaTheme="minorEastAsia"/>
          <w:noProof/>
          <w:color w:val="auto"/>
          <w:lang w:eastAsia="sk-SK"/>
        </w:rPr>
      </w:pPr>
      <w:hyperlink w:anchor="_Toc225108643" w:history="1">
        <w:r w:rsidRPr="00E65982">
          <w:rPr>
            <w:rStyle w:val="Hypertextovprepojenie"/>
            <w:noProof/>
          </w:rPr>
          <w:t>4.2</w:t>
        </w:r>
        <w:r>
          <w:rPr>
            <w:rFonts w:eastAsiaTheme="minorEastAsia"/>
            <w:noProof/>
            <w:color w:val="auto"/>
            <w:lang w:eastAsia="sk-SK"/>
          </w:rPr>
          <w:tab/>
        </w:r>
        <w:r w:rsidRPr="00E65982">
          <w:rPr>
            <w:rStyle w:val="Hypertextovprepojenie"/>
            <w:noProof/>
          </w:rPr>
          <w:t>Vytvorenie výsledku na celé pole</w:t>
        </w:r>
        <w:r>
          <w:rPr>
            <w:noProof/>
            <w:webHidden/>
          </w:rPr>
          <w:tab/>
        </w:r>
        <w:r>
          <w:rPr>
            <w:noProof/>
            <w:webHidden/>
          </w:rPr>
          <w:fldChar w:fldCharType="begin"/>
        </w:r>
        <w:r>
          <w:rPr>
            <w:noProof/>
            <w:webHidden/>
          </w:rPr>
          <w:instrText xml:space="preserve"> PAGEREF _Toc225108643 \h </w:instrText>
        </w:r>
        <w:r>
          <w:rPr>
            <w:noProof/>
            <w:webHidden/>
          </w:rPr>
        </w:r>
        <w:r>
          <w:rPr>
            <w:noProof/>
            <w:webHidden/>
          </w:rPr>
          <w:fldChar w:fldCharType="separate"/>
        </w:r>
        <w:r>
          <w:rPr>
            <w:noProof/>
            <w:webHidden/>
          </w:rPr>
          <w:t>10</w:t>
        </w:r>
        <w:r>
          <w:rPr>
            <w:noProof/>
            <w:webHidden/>
          </w:rPr>
          <w:fldChar w:fldCharType="end"/>
        </w:r>
      </w:hyperlink>
    </w:p>
    <w:p w14:paraId="5E755D2B" w14:textId="084C1A16" w:rsidR="00A347D4" w:rsidRDefault="00A347D4">
      <w:pPr>
        <w:pStyle w:val="Obsah1"/>
        <w:tabs>
          <w:tab w:val="left" w:pos="567"/>
          <w:tab w:val="right" w:leader="dot" w:pos="9062"/>
        </w:tabs>
        <w:rPr>
          <w:rFonts w:eastAsiaTheme="minorEastAsia"/>
          <w:b w:val="0"/>
          <w:noProof/>
          <w:color w:val="auto"/>
          <w:lang w:eastAsia="sk-SK"/>
        </w:rPr>
      </w:pPr>
      <w:hyperlink w:anchor="_Toc225108644" w:history="1">
        <w:r w:rsidRPr="00E65982">
          <w:rPr>
            <w:rStyle w:val="Hypertextovprepojenie"/>
            <w:noProof/>
          </w:rPr>
          <w:t>5</w:t>
        </w:r>
        <w:r>
          <w:rPr>
            <w:rFonts w:eastAsiaTheme="minorEastAsia"/>
            <w:b w:val="0"/>
            <w:noProof/>
            <w:color w:val="auto"/>
            <w:lang w:eastAsia="sk-SK"/>
          </w:rPr>
          <w:tab/>
        </w:r>
        <w:r w:rsidRPr="00E65982">
          <w:rPr>
            <w:rStyle w:val="Hypertextovprepojenie"/>
            <w:noProof/>
          </w:rPr>
          <w:t>Vysvetlenie vzorcov a funkcii</w:t>
        </w:r>
        <w:r>
          <w:rPr>
            <w:noProof/>
            <w:webHidden/>
          </w:rPr>
          <w:tab/>
        </w:r>
        <w:r>
          <w:rPr>
            <w:noProof/>
            <w:webHidden/>
          </w:rPr>
          <w:fldChar w:fldCharType="begin"/>
        </w:r>
        <w:r>
          <w:rPr>
            <w:noProof/>
            <w:webHidden/>
          </w:rPr>
          <w:instrText xml:space="preserve"> PAGEREF _Toc225108644 \h </w:instrText>
        </w:r>
        <w:r>
          <w:rPr>
            <w:noProof/>
            <w:webHidden/>
          </w:rPr>
        </w:r>
        <w:r>
          <w:rPr>
            <w:noProof/>
            <w:webHidden/>
          </w:rPr>
          <w:fldChar w:fldCharType="separate"/>
        </w:r>
        <w:r>
          <w:rPr>
            <w:noProof/>
            <w:webHidden/>
          </w:rPr>
          <w:t>12</w:t>
        </w:r>
        <w:r>
          <w:rPr>
            <w:noProof/>
            <w:webHidden/>
          </w:rPr>
          <w:fldChar w:fldCharType="end"/>
        </w:r>
      </w:hyperlink>
    </w:p>
    <w:p w14:paraId="5784216C" w14:textId="6A1C6A5B" w:rsidR="00A347D4" w:rsidRDefault="00A347D4">
      <w:pPr>
        <w:pStyle w:val="Obsah1"/>
        <w:tabs>
          <w:tab w:val="left" w:pos="567"/>
          <w:tab w:val="right" w:leader="dot" w:pos="9062"/>
        </w:tabs>
        <w:rPr>
          <w:rFonts w:eastAsiaTheme="minorEastAsia"/>
          <w:b w:val="0"/>
          <w:noProof/>
          <w:color w:val="auto"/>
          <w:lang w:eastAsia="sk-SK"/>
        </w:rPr>
      </w:pPr>
      <w:hyperlink w:anchor="_Toc225108645" w:history="1">
        <w:r w:rsidRPr="00E65982">
          <w:rPr>
            <w:rStyle w:val="Hypertextovprepojenie"/>
            <w:noProof/>
          </w:rPr>
          <w:t>6</w:t>
        </w:r>
        <w:r>
          <w:rPr>
            <w:rFonts w:eastAsiaTheme="minorEastAsia"/>
            <w:b w:val="0"/>
            <w:noProof/>
            <w:color w:val="auto"/>
            <w:lang w:eastAsia="sk-SK"/>
          </w:rPr>
          <w:tab/>
        </w:r>
        <w:r w:rsidRPr="00E65982">
          <w:rPr>
            <w:rStyle w:val="Hypertextovprepojenie"/>
            <w:noProof/>
          </w:rPr>
          <w:t>Vizualizácia údajov</w:t>
        </w:r>
        <w:r>
          <w:rPr>
            <w:noProof/>
            <w:webHidden/>
          </w:rPr>
          <w:tab/>
        </w:r>
        <w:r>
          <w:rPr>
            <w:noProof/>
            <w:webHidden/>
          </w:rPr>
          <w:fldChar w:fldCharType="begin"/>
        </w:r>
        <w:r>
          <w:rPr>
            <w:noProof/>
            <w:webHidden/>
          </w:rPr>
          <w:instrText xml:space="preserve"> PAGEREF _Toc225108645 \h </w:instrText>
        </w:r>
        <w:r>
          <w:rPr>
            <w:noProof/>
            <w:webHidden/>
          </w:rPr>
        </w:r>
        <w:r>
          <w:rPr>
            <w:noProof/>
            <w:webHidden/>
          </w:rPr>
          <w:fldChar w:fldCharType="separate"/>
        </w:r>
        <w:r>
          <w:rPr>
            <w:noProof/>
            <w:webHidden/>
          </w:rPr>
          <w:t>13</w:t>
        </w:r>
        <w:r>
          <w:rPr>
            <w:noProof/>
            <w:webHidden/>
          </w:rPr>
          <w:fldChar w:fldCharType="end"/>
        </w:r>
      </w:hyperlink>
    </w:p>
    <w:p w14:paraId="03030E2B" w14:textId="473CBBE2" w:rsidR="00A347D4" w:rsidRDefault="00A347D4">
      <w:pPr>
        <w:pStyle w:val="Obsah1"/>
        <w:tabs>
          <w:tab w:val="left" w:pos="567"/>
          <w:tab w:val="right" w:leader="dot" w:pos="9062"/>
        </w:tabs>
        <w:rPr>
          <w:rFonts w:eastAsiaTheme="minorEastAsia"/>
          <w:b w:val="0"/>
          <w:noProof/>
          <w:color w:val="auto"/>
          <w:lang w:eastAsia="sk-SK"/>
        </w:rPr>
      </w:pPr>
      <w:hyperlink w:anchor="_Toc225108646" w:history="1">
        <w:r w:rsidRPr="00E65982">
          <w:rPr>
            <w:rStyle w:val="Hypertextovprepojenie"/>
            <w:noProof/>
          </w:rPr>
          <w:t>7</w:t>
        </w:r>
        <w:r>
          <w:rPr>
            <w:rFonts w:eastAsiaTheme="minorEastAsia"/>
            <w:b w:val="0"/>
            <w:noProof/>
            <w:color w:val="auto"/>
            <w:lang w:eastAsia="sk-SK"/>
          </w:rPr>
          <w:tab/>
        </w:r>
        <w:r w:rsidRPr="00E65982">
          <w:rPr>
            <w:rStyle w:val="Hypertextovprepojenie"/>
            <w:noProof/>
          </w:rPr>
          <w:t>Získanie prehľadov o číselných údajoch</w:t>
        </w:r>
        <w:r>
          <w:rPr>
            <w:noProof/>
            <w:webHidden/>
          </w:rPr>
          <w:tab/>
        </w:r>
        <w:r>
          <w:rPr>
            <w:noProof/>
            <w:webHidden/>
          </w:rPr>
          <w:fldChar w:fldCharType="begin"/>
        </w:r>
        <w:r>
          <w:rPr>
            <w:noProof/>
            <w:webHidden/>
          </w:rPr>
          <w:instrText xml:space="preserve"> PAGEREF _Toc225108646 \h </w:instrText>
        </w:r>
        <w:r>
          <w:rPr>
            <w:noProof/>
            <w:webHidden/>
          </w:rPr>
        </w:r>
        <w:r>
          <w:rPr>
            <w:noProof/>
            <w:webHidden/>
          </w:rPr>
          <w:fldChar w:fldCharType="separate"/>
        </w:r>
        <w:r>
          <w:rPr>
            <w:noProof/>
            <w:webHidden/>
          </w:rPr>
          <w:t>14</w:t>
        </w:r>
        <w:r>
          <w:rPr>
            <w:noProof/>
            <w:webHidden/>
          </w:rPr>
          <w:fldChar w:fldCharType="end"/>
        </w:r>
      </w:hyperlink>
    </w:p>
    <w:p w14:paraId="27434A9C" w14:textId="36084697" w:rsidR="00A347D4" w:rsidRDefault="00A347D4">
      <w:pPr>
        <w:pStyle w:val="Obsah1"/>
        <w:tabs>
          <w:tab w:val="left" w:pos="567"/>
          <w:tab w:val="right" w:leader="dot" w:pos="9062"/>
        </w:tabs>
        <w:rPr>
          <w:rFonts w:eastAsiaTheme="minorEastAsia"/>
          <w:b w:val="0"/>
          <w:noProof/>
          <w:color w:val="auto"/>
          <w:lang w:eastAsia="sk-SK"/>
        </w:rPr>
      </w:pPr>
      <w:hyperlink w:anchor="_Toc225108647" w:history="1">
        <w:r w:rsidRPr="00E65982">
          <w:rPr>
            <w:rStyle w:val="Hypertextovprepojenie"/>
            <w:noProof/>
          </w:rPr>
          <w:t>8</w:t>
        </w:r>
        <w:r>
          <w:rPr>
            <w:rFonts w:eastAsiaTheme="minorEastAsia"/>
            <w:b w:val="0"/>
            <w:noProof/>
            <w:color w:val="auto"/>
            <w:lang w:eastAsia="sk-SK"/>
          </w:rPr>
          <w:tab/>
        </w:r>
        <w:r w:rsidRPr="00E65982">
          <w:rPr>
            <w:rStyle w:val="Hypertextovprepojenie"/>
            <w:noProof/>
          </w:rPr>
          <w:t>Spracovanie textových údajov</w:t>
        </w:r>
        <w:r>
          <w:rPr>
            <w:noProof/>
            <w:webHidden/>
          </w:rPr>
          <w:tab/>
        </w:r>
        <w:r>
          <w:rPr>
            <w:noProof/>
            <w:webHidden/>
          </w:rPr>
          <w:fldChar w:fldCharType="begin"/>
        </w:r>
        <w:r>
          <w:rPr>
            <w:noProof/>
            <w:webHidden/>
          </w:rPr>
          <w:instrText xml:space="preserve"> PAGEREF _Toc225108647 \h </w:instrText>
        </w:r>
        <w:r>
          <w:rPr>
            <w:noProof/>
            <w:webHidden/>
          </w:rPr>
        </w:r>
        <w:r>
          <w:rPr>
            <w:noProof/>
            <w:webHidden/>
          </w:rPr>
          <w:fldChar w:fldCharType="separate"/>
        </w:r>
        <w:r>
          <w:rPr>
            <w:noProof/>
            <w:webHidden/>
          </w:rPr>
          <w:t>16</w:t>
        </w:r>
        <w:r>
          <w:rPr>
            <w:noProof/>
            <w:webHidden/>
          </w:rPr>
          <w:fldChar w:fldCharType="end"/>
        </w:r>
      </w:hyperlink>
    </w:p>
    <w:p w14:paraId="5B9204FC" w14:textId="7E6AA793" w:rsidR="00A347D4" w:rsidRDefault="00A347D4">
      <w:pPr>
        <w:pStyle w:val="Obsah1"/>
        <w:tabs>
          <w:tab w:val="left" w:pos="567"/>
          <w:tab w:val="right" w:leader="dot" w:pos="9062"/>
        </w:tabs>
        <w:rPr>
          <w:rFonts w:eastAsiaTheme="minorEastAsia"/>
          <w:b w:val="0"/>
          <w:noProof/>
          <w:color w:val="auto"/>
          <w:lang w:eastAsia="sk-SK"/>
        </w:rPr>
      </w:pPr>
      <w:hyperlink w:anchor="_Toc225108648" w:history="1">
        <w:r w:rsidRPr="00E65982">
          <w:rPr>
            <w:rStyle w:val="Hypertextovprepojenie"/>
            <w:noProof/>
          </w:rPr>
          <w:t>9</w:t>
        </w:r>
        <w:r>
          <w:rPr>
            <w:rFonts w:eastAsiaTheme="minorEastAsia"/>
            <w:b w:val="0"/>
            <w:noProof/>
            <w:color w:val="auto"/>
            <w:lang w:eastAsia="sk-SK"/>
          </w:rPr>
          <w:tab/>
        </w:r>
        <w:r w:rsidRPr="00E65982">
          <w:rPr>
            <w:rStyle w:val="Hypertextovprepojenie"/>
            <w:noProof/>
          </w:rPr>
          <w:t>Vyhľadávanie</w:t>
        </w:r>
        <w:r>
          <w:rPr>
            <w:noProof/>
            <w:webHidden/>
          </w:rPr>
          <w:tab/>
        </w:r>
        <w:r>
          <w:rPr>
            <w:noProof/>
            <w:webHidden/>
          </w:rPr>
          <w:fldChar w:fldCharType="begin"/>
        </w:r>
        <w:r>
          <w:rPr>
            <w:noProof/>
            <w:webHidden/>
          </w:rPr>
          <w:instrText xml:space="preserve"> PAGEREF _Toc225108648 \h </w:instrText>
        </w:r>
        <w:r>
          <w:rPr>
            <w:noProof/>
            <w:webHidden/>
          </w:rPr>
        </w:r>
        <w:r>
          <w:rPr>
            <w:noProof/>
            <w:webHidden/>
          </w:rPr>
          <w:fldChar w:fldCharType="separate"/>
        </w:r>
        <w:r>
          <w:rPr>
            <w:noProof/>
            <w:webHidden/>
          </w:rPr>
          <w:t>18</w:t>
        </w:r>
        <w:r>
          <w:rPr>
            <w:noProof/>
            <w:webHidden/>
          </w:rPr>
          <w:fldChar w:fldCharType="end"/>
        </w:r>
      </w:hyperlink>
    </w:p>
    <w:p w14:paraId="0BD61EE0" w14:textId="41E43693" w:rsidR="00A347D4" w:rsidRDefault="00A347D4">
      <w:pPr>
        <w:pStyle w:val="Obsah1"/>
        <w:tabs>
          <w:tab w:val="left" w:pos="567"/>
          <w:tab w:val="right" w:leader="dot" w:pos="9062"/>
        </w:tabs>
        <w:rPr>
          <w:rFonts w:eastAsiaTheme="minorEastAsia"/>
          <w:b w:val="0"/>
          <w:noProof/>
          <w:color w:val="auto"/>
          <w:lang w:eastAsia="sk-SK"/>
        </w:rPr>
      </w:pPr>
      <w:hyperlink w:anchor="_Toc225108649" w:history="1">
        <w:r w:rsidRPr="00E65982">
          <w:rPr>
            <w:rStyle w:val="Hypertextovprepojenie"/>
            <w:noProof/>
          </w:rPr>
          <w:t>10</w:t>
        </w:r>
        <w:r>
          <w:rPr>
            <w:rFonts w:eastAsiaTheme="minorEastAsia"/>
            <w:b w:val="0"/>
            <w:noProof/>
            <w:color w:val="auto"/>
            <w:lang w:eastAsia="sk-SK"/>
          </w:rPr>
          <w:tab/>
        </w:r>
        <w:r w:rsidRPr="00E65982">
          <w:rPr>
            <w:rStyle w:val="Hypertextovprepojenie"/>
            <w:noProof/>
          </w:rPr>
          <w:t>Vytváranie grafov pomocou Copilota v Exceli</w:t>
        </w:r>
        <w:r>
          <w:rPr>
            <w:noProof/>
            <w:webHidden/>
          </w:rPr>
          <w:tab/>
        </w:r>
        <w:r>
          <w:rPr>
            <w:noProof/>
            <w:webHidden/>
          </w:rPr>
          <w:fldChar w:fldCharType="begin"/>
        </w:r>
        <w:r>
          <w:rPr>
            <w:noProof/>
            <w:webHidden/>
          </w:rPr>
          <w:instrText xml:space="preserve"> PAGEREF _Toc225108649 \h </w:instrText>
        </w:r>
        <w:r>
          <w:rPr>
            <w:noProof/>
            <w:webHidden/>
          </w:rPr>
        </w:r>
        <w:r>
          <w:rPr>
            <w:noProof/>
            <w:webHidden/>
          </w:rPr>
          <w:fldChar w:fldCharType="separate"/>
        </w:r>
        <w:r>
          <w:rPr>
            <w:noProof/>
            <w:webHidden/>
          </w:rPr>
          <w:t>19</w:t>
        </w:r>
        <w:r>
          <w:rPr>
            <w:noProof/>
            <w:webHidden/>
          </w:rPr>
          <w:fldChar w:fldCharType="end"/>
        </w:r>
      </w:hyperlink>
    </w:p>
    <w:p w14:paraId="306B3D5C" w14:textId="23E6F9B6" w:rsidR="00A347D4" w:rsidRDefault="00A347D4">
      <w:pPr>
        <w:pStyle w:val="Obsah1"/>
        <w:tabs>
          <w:tab w:val="left" w:pos="567"/>
          <w:tab w:val="right" w:leader="dot" w:pos="9062"/>
        </w:tabs>
        <w:rPr>
          <w:rFonts w:eastAsiaTheme="minorEastAsia"/>
          <w:b w:val="0"/>
          <w:noProof/>
          <w:color w:val="auto"/>
          <w:lang w:eastAsia="sk-SK"/>
        </w:rPr>
      </w:pPr>
      <w:hyperlink w:anchor="_Toc225108650" w:history="1">
        <w:r w:rsidRPr="00E65982">
          <w:rPr>
            <w:rStyle w:val="Hypertextovprepojenie"/>
            <w:noProof/>
          </w:rPr>
          <w:t>11</w:t>
        </w:r>
        <w:r>
          <w:rPr>
            <w:rFonts w:eastAsiaTheme="minorEastAsia"/>
            <w:b w:val="0"/>
            <w:noProof/>
            <w:color w:val="auto"/>
            <w:lang w:eastAsia="sk-SK"/>
          </w:rPr>
          <w:tab/>
        </w:r>
        <w:r w:rsidRPr="00E65982">
          <w:rPr>
            <w:rStyle w:val="Hypertextovprepojenie"/>
            <w:noProof/>
          </w:rPr>
          <w:t>Kontingenčné tabuľky</w:t>
        </w:r>
        <w:r>
          <w:rPr>
            <w:noProof/>
            <w:webHidden/>
          </w:rPr>
          <w:tab/>
        </w:r>
        <w:r>
          <w:rPr>
            <w:noProof/>
            <w:webHidden/>
          </w:rPr>
          <w:fldChar w:fldCharType="begin"/>
        </w:r>
        <w:r>
          <w:rPr>
            <w:noProof/>
            <w:webHidden/>
          </w:rPr>
          <w:instrText xml:space="preserve"> PAGEREF _Toc225108650 \h </w:instrText>
        </w:r>
        <w:r>
          <w:rPr>
            <w:noProof/>
            <w:webHidden/>
          </w:rPr>
        </w:r>
        <w:r>
          <w:rPr>
            <w:noProof/>
            <w:webHidden/>
          </w:rPr>
          <w:fldChar w:fldCharType="separate"/>
        </w:r>
        <w:r>
          <w:rPr>
            <w:noProof/>
            <w:webHidden/>
          </w:rPr>
          <w:t>21</w:t>
        </w:r>
        <w:r>
          <w:rPr>
            <w:noProof/>
            <w:webHidden/>
          </w:rPr>
          <w:fldChar w:fldCharType="end"/>
        </w:r>
      </w:hyperlink>
    </w:p>
    <w:p w14:paraId="1D1DBEED" w14:textId="64DECE1D" w:rsidR="00A347D4" w:rsidRDefault="00A347D4">
      <w:pPr>
        <w:pStyle w:val="Obsah1"/>
        <w:tabs>
          <w:tab w:val="left" w:pos="567"/>
          <w:tab w:val="right" w:leader="dot" w:pos="9062"/>
        </w:tabs>
        <w:rPr>
          <w:rFonts w:eastAsiaTheme="minorEastAsia"/>
          <w:b w:val="0"/>
          <w:noProof/>
          <w:color w:val="auto"/>
          <w:lang w:eastAsia="sk-SK"/>
        </w:rPr>
      </w:pPr>
      <w:hyperlink w:anchor="_Toc225108651" w:history="1">
        <w:r w:rsidRPr="00E65982">
          <w:rPr>
            <w:rStyle w:val="Hypertextovprepojenie"/>
            <w:noProof/>
          </w:rPr>
          <w:t>12</w:t>
        </w:r>
        <w:r>
          <w:rPr>
            <w:rFonts w:eastAsiaTheme="minorEastAsia"/>
            <w:b w:val="0"/>
            <w:noProof/>
            <w:color w:val="auto"/>
            <w:lang w:eastAsia="sk-SK"/>
          </w:rPr>
          <w:tab/>
        </w:r>
        <w:r w:rsidRPr="00E65982">
          <w:rPr>
            <w:rStyle w:val="Hypertextovprepojenie"/>
            <w:noProof/>
          </w:rPr>
          <w:t>Čistenie údajov pomocou Copilota v Exceli</w:t>
        </w:r>
        <w:r>
          <w:rPr>
            <w:noProof/>
            <w:webHidden/>
          </w:rPr>
          <w:tab/>
        </w:r>
        <w:r>
          <w:rPr>
            <w:noProof/>
            <w:webHidden/>
          </w:rPr>
          <w:fldChar w:fldCharType="begin"/>
        </w:r>
        <w:r>
          <w:rPr>
            <w:noProof/>
            <w:webHidden/>
          </w:rPr>
          <w:instrText xml:space="preserve"> PAGEREF _Toc225108651 \h </w:instrText>
        </w:r>
        <w:r>
          <w:rPr>
            <w:noProof/>
            <w:webHidden/>
          </w:rPr>
        </w:r>
        <w:r>
          <w:rPr>
            <w:noProof/>
            <w:webHidden/>
          </w:rPr>
          <w:fldChar w:fldCharType="separate"/>
        </w:r>
        <w:r>
          <w:rPr>
            <w:noProof/>
            <w:webHidden/>
          </w:rPr>
          <w:t>22</w:t>
        </w:r>
        <w:r>
          <w:rPr>
            <w:noProof/>
            <w:webHidden/>
          </w:rPr>
          <w:fldChar w:fldCharType="end"/>
        </w:r>
      </w:hyperlink>
    </w:p>
    <w:p w14:paraId="19324F09" w14:textId="62C605C9" w:rsidR="00A347D4" w:rsidRDefault="00A347D4">
      <w:pPr>
        <w:pStyle w:val="Obsah2"/>
        <w:tabs>
          <w:tab w:val="left" w:pos="1200"/>
          <w:tab w:val="right" w:leader="dot" w:pos="9062"/>
        </w:tabs>
        <w:rPr>
          <w:rFonts w:eastAsiaTheme="minorEastAsia"/>
          <w:noProof/>
          <w:color w:val="auto"/>
          <w:lang w:eastAsia="sk-SK"/>
        </w:rPr>
      </w:pPr>
      <w:hyperlink w:anchor="_Toc225108652" w:history="1">
        <w:r w:rsidRPr="00E65982">
          <w:rPr>
            <w:rStyle w:val="Hypertextovprepojenie"/>
            <w:noProof/>
          </w:rPr>
          <w:t>12.1</w:t>
        </w:r>
        <w:r>
          <w:rPr>
            <w:rFonts w:eastAsiaTheme="minorEastAsia"/>
            <w:noProof/>
            <w:color w:val="auto"/>
            <w:lang w:eastAsia="sk-SK"/>
          </w:rPr>
          <w:tab/>
        </w:r>
        <w:r w:rsidRPr="00E65982">
          <w:rPr>
            <w:rStyle w:val="Hypertextovprepojenie"/>
            <w:noProof/>
          </w:rPr>
          <w:t>Medzera</w:t>
        </w:r>
        <w:r>
          <w:rPr>
            <w:noProof/>
            <w:webHidden/>
          </w:rPr>
          <w:tab/>
        </w:r>
        <w:r>
          <w:rPr>
            <w:noProof/>
            <w:webHidden/>
          </w:rPr>
          <w:fldChar w:fldCharType="begin"/>
        </w:r>
        <w:r>
          <w:rPr>
            <w:noProof/>
            <w:webHidden/>
          </w:rPr>
          <w:instrText xml:space="preserve"> PAGEREF _Toc225108652 \h </w:instrText>
        </w:r>
        <w:r>
          <w:rPr>
            <w:noProof/>
            <w:webHidden/>
          </w:rPr>
        </w:r>
        <w:r>
          <w:rPr>
            <w:noProof/>
            <w:webHidden/>
          </w:rPr>
          <w:fldChar w:fldCharType="separate"/>
        </w:r>
        <w:r>
          <w:rPr>
            <w:noProof/>
            <w:webHidden/>
          </w:rPr>
          <w:t>22</w:t>
        </w:r>
        <w:r>
          <w:rPr>
            <w:noProof/>
            <w:webHidden/>
          </w:rPr>
          <w:fldChar w:fldCharType="end"/>
        </w:r>
      </w:hyperlink>
    </w:p>
    <w:p w14:paraId="3A0EC3F1" w14:textId="553D8929" w:rsidR="00A347D4" w:rsidRDefault="00A347D4">
      <w:pPr>
        <w:pStyle w:val="Obsah2"/>
        <w:tabs>
          <w:tab w:val="left" w:pos="1200"/>
          <w:tab w:val="right" w:leader="dot" w:pos="9062"/>
        </w:tabs>
        <w:rPr>
          <w:rFonts w:eastAsiaTheme="minorEastAsia"/>
          <w:noProof/>
          <w:color w:val="auto"/>
          <w:lang w:eastAsia="sk-SK"/>
        </w:rPr>
      </w:pPr>
      <w:hyperlink w:anchor="_Toc225108653" w:history="1">
        <w:r w:rsidRPr="00E65982">
          <w:rPr>
            <w:rStyle w:val="Hypertextovprepojenie"/>
            <w:noProof/>
          </w:rPr>
          <w:t>12.2</w:t>
        </w:r>
        <w:r>
          <w:rPr>
            <w:rFonts w:eastAsiaTheme="minorEastAsia"/>
            <w:noProof/>
            <w:color w:val="auto"/>
            <w:lang w:eastAsia="sk-SK"/>
          </w:rPr>
          <w:tab/>
        </w:r>
        <w:r w:rsidRPr="00E65982">
          <w:rPr>
            <w:rStyle w:val="Hypertextovprepojenie"/>
            <w:noProof/>
          </w:rPr>
          <w:t>Capitálky</w:t>
        </w:r>
        <w:r>
          <w:rPr>
            <w:noProof/>
            <w:webHidden/>
          </w:rPr>
          <w:tab/>
        </w:r>
        <w:r>
          <w:rPr>
            <w:noProof/>
            <w:webHidden/>
          </w:rPr>
          <w:fldChar w:fldCharType="begin"/>
        </w:r>
        <w:r>
          <w:rPr>
            <w:noProof/>
            <w:webHidden/>
          </w:rPr>
          <w:instrText xml:space="preserve"> PAGEREF _Toc225108653 \h </w:instrText>
        </w:r>
        <w:r>
          <w:rPr>
            <w:noProof/>
            <w:webHidden/>
          </w:rPr>
        </w:r>
        <w:r>
          <w:rPr>
            <w:noProof/>
            <w:webHidden/>
          </w:rPr>
          <w:fldChar w:fldCharType="separate"/>
        </w:r>
        <w:r>
          <w:rPr>
            <w:noProof/>
            <w:webHidden/>
          </w:rPr>
          <w:t>22</w:t>
        </w:r>
        <w:r>
          <w:rPr>
            <w:noProof/>
            <w:webHidden/>
          </w:rPr>
          <w:fldChar w:fldCharType="end"/>
        </w:r>
      </w:hyperlink>
    </w:p>
    <w:p w14:paraId="637FCCD1" w14:textId="57F63569" w:rsidR="00A347D4" w:rsidRDefault="00A347D4">
      <w:pPr>
        <w:pStyle w:val="Obsah2"/>
        <w:tabs>
          <w:tab w:val="left" w:pos="1200"/>
          <w:tab w:val="right" w:leader="dot" w:pos="9062"/>
        </w:tabs>
        <w:rPr>
          <w:rFonts w:eastAsiaTheme="minorEastAsia"/>
          <w:noProof/>
          <w:color w:val="auto"/>
          <w:lang w:eastAsia="sk-SK"/>
        </w:rPr>
      </w:pPr>
      <w:hyperlink w:anchor="_Toc225108654" w:history="1">
        <w:r w:rsidRPr="00E65982">
          <w:rPr>
            <w:rStyle w:val="Hypertextovprepojenie"/>
            <w:noProof/>
          </w:rPr>
          <w:t>12.3</w:t>
        </w:r>
        <w:r>
          <w:rPr>
            <w:rFonts w:eastAsiaTheme="minorEastAsia"/>
            <w:noProof/>
            <w:color w:val="auto"/>
            <w:lang w:eastAsia="sk-SK"/>
          </w:rPr>
          <w:tab/>
        </w:r>
        <w:r w:rsidRPr="00E65982">
          <w:rPr>
            <w:rStyle w:val="Hypertextovprepojenie"/>
            <w:noProof/>
          </w:rPr>
          <w:t>Číslo</w:t>
        </w:r>
        <w:r>
          <w:rPr>
            <w:noProof/>
            <w:webHidden/>
          </w:rPr>
          <w:tab/>
        </w:r>
        <w:r>
          <w:rPr>
            <w:noProof/>
            <w:webHidden/>
          </w:rPr>
          <w:fldChar w:fldCharType="begin"/>
        </w:r>
        <w:r>
          <w:rPr>
            <w:noProof/>
            <w:webHidden/>
          </w:rPr>
          <w:instrText xml:space="preserve"> PAGEREF _Toc225108654 \h </w:instrText>
        </w:r>
        <w:r>
          <w:rPr>
            <w:noProof/>
            <w:webHidden/>
          </w:rPr>
        </w:r>
        <w:r>
          <w:rPr>
            <w:noProof/>
            <w:webHidden/>
          </w:rPr>
          <w:fldChar w:fldCharType="separate"/>
        </w:r>
        <w:r>
          <w:rPr>
            <w:noProof/>
            <w:webHidden/>
          </w:rPr>
          <w:t>22</w:t>
        </w:r>
        <w:r>
          <w:rPr>
            <w:noProof/>
            <w:webHidden/>
          </w:rPr>
          <w:fldChar w:fldCharType="end"/>
        </w:r>
      </w:hyperlink>
    </w:p>
    <w:p w14:paraId="38E146B7" w14:textId="179B5FC0" w:rsidR="00A347D4" w:rsidRDefault="00A347D4">
      <w:pPr>
        <w:pStyle w:val="Obsah2"/>
        <w:tabs>
          <w:tab w:val="left" w:pos="1200"/>
          <w:tab w:val="right" w:leader="dot" w:pos="9062"/>
        </w:tabs>
        <w:rPr>
          <w:rFonts w:eastAsiaTheme="minorEastAsia"/>
          <w:noProof/>
          <w:color w:val="auto"/>
          <w:lang w:eastAsia="sk-SK"/>
        </w:rPr>
      </w:pPr>
      <w:hyperlink w:anchor="_Toc225108655" w:history="1">
        <w:r w:rsidRPr="00E65982">
          <w:rPr>
            <w:rStyle w:val="Hypertextovprepojenie"/>
            <w:noProof/>
          </w:rPr>
          <w:t>12.4</w:t>
        </w:r>
        <w:r>
          <w:rPr>
            <w:rFonts w:eastAsiaTheme="minorEastAsia"/>
            <w:noProof/>
            <w:color w:val="auto"/>
            <w:lang w:eastAsia="sk-SK"/>
          </w:rPr>
          <w:tab/>
        </w:r>
        <w:r w:rsidRPr="00E65982">
          <w:rPr>
            <w:rStyle w:val="Hypertextovprepojenie"/>
            <w:noProof/>
          </w:rPr>
          <w:t>Vyčistiť údaje</w:t>
        </w:r>
        <w:r>
          <w:rPr>
            <w:noProof/>
            <w:webHidden/>
          </w:rPr>
          <w:tab/>
        </w:r>
        <w:r>
          <w:rPr>
            <w:noProof/>
            <w:webHidden/>
          </w:rPr>
          <w:fldChar w:fldCharType="begin"/>
        </w:r>
        <w:r>
          <w:rPr>
            <w:noProof/>
            <w:webHidden/>
          </w:rPr>
          <w:instrText xml:space="preserve"> PAGEREF _Toc225108655 \h </w:instrText>
        </w:r>
        <w:r>
          <w:rPr>
            <w:noProof/>
            <w:webHidden/>
          </w:rPr>
        </w:r>
        <w:r>
          <w:rPr>
            <w:noProof/>
            <w:webHidden/>
          </w:rPr>
          <w:fldChar w:fldCharType="separate"/>
        </w:r>
        <w:r>
          <w:rPr>
            <w:noProof/>
            <w:webHidden/>
          </w:rPr>
          <w:t>22</w:t>
        </w:r>
        <w:r>
          <w:rPr>
            <w:noProof/>
            <w:webHidden/>
          </w:rPr>
          <w:fldChar w:fldCharType="end"/>
        </w:r>
      </w:hyperlink>
    </w:p>
    <w:p w14:paraId="3562BDB0" w14:textId="4195FF39" w:rsidR="00A347D4" w:rsidRDefault="00A347D4">
      <w:pPr>
        <w:pStyle w:val="Obsah1"/>
        <w:tabs>
          <w:tab w:val="left" w:pos="567"/>
          <w:tab w:val="right" w:leader="dot" w:pos="9062"/>
        </w:tabs>
        <w:rPr>
          <w:rFonts w:eastAsiaTheme="minorEastAsia"/>
          <w:b w:val="0"/>
          <w:noProof/>
          <w:color w:val="auto"/>
          <w:lang w:eastAsia="sk-SK"/>
        </w:rPr>
      </w:pPr>
      <w:hyperlink w:anchor="_Toc225108656" w:history="1">
        <w:r w:rsidRPr="00E65982">
          <w:rPr>
            <w:rStyle w:val="Hypertextovprepojenie"/>
            <w:noProof/>
          </w:rPr>
          <w:t>13</w:t>
        </w:r>
        <w:r>
          <w:rPr>
            <w:rFonts w:eastAsiaTheme="minorEastAsia"/>
            <w:b w:val="0"/>
            <w:noProof/>
            <w:color w:val="auto"/>
            <w:lang w:eastAsia="sk-SK"/>
          </w:rPr>
          <w:tab/>
        </w:r>
        <w:r w:rsidRPr="00E65982">
          <w:rPr>
            <w:rStyle w:val="Hypertextovprepojenie"/>
            <w:noProof/>
          </w:rPr>
          <w:t>Analytik</w:t>
        </w:r>
        <w:r>
          <w:rPr>
            <w:noProof/>
            <w:webHidden/>
          </w:rPr>
          <w:tab/>
        </w:r>
        <w:r>
          <w:rPr>
            <w:noProof/>
            <w:webHidden/>
          </w:rPr>
          <w:fldChar w:fldCharType="begin"/>
        </w:r>
        <w:r>
          <w:rPr>
            <w:noProof/>
            <w:webHidden/>
          </w:rPr>
          <w:instrText xml:space="preserve"> PAGEREF _Toc225108656 \h </w:instrText>
        </w:r>
        <w:r>
          <w:rPr>
            <w:noProof/>
            <w:webHidden/>
          </w:rPr>
        </w:r>
        <w:r>
          <w:rPr>
            <w:noProof/>
            <w:webHidden/>
          </w:rPr>
          <w:fldChar w:fldCharType="separate"/>
        </w:r>
        <w:r>
          <w:rPr>
            <w:noProof/>
            <w:webHidden/>
          </w:rPr>
          <w:t>24</w:t>
        </w:r>
        <w:r>
          <w:rPr>
            <w:noProof/>
            <w:webHidden/>
          </w:rPr>
          <w:fldChar w:fldCharType="end"/>
        </w:r>
      </w:hyperlink>
    </w:p>
    <w:p w14:paraId="4723FE11" w14:textId="2813CF4C" w:rsidR="00D33DD3" w:rsidRDefault="00C608D6" w:rsidP="00821E6B">
      <w:r>
        <w:rPr>
          <w:color w:val="3A7C22" w:themeColor="accent6" w:themeShade="BF"/>
        </w:rPr>
        <w:fldChar w:fldCharType="end"/>
      </w:r>
    </w:p>
    <w:p w14:paraId="398C702D" w14:textId="77777777" w:rsidR="00D33DD3" w:rsidRDefault="00D33DD3">
      <w:r>
        <w:br w:type="page"/>
      </w:r>
    </w:p>
    <w:p w14:paraId="0C5F5A19" w14:textId="6E9649E2" w:rsidR="00534779" w:rsidRDefault="00534779" w:rsidP="00821E6B">
      <w:pPr>
        <w:pStyle w:val="Nadpis1"/>
      </w:pPr>
      <w:bookmarkStart w:id="0" w:name="_Toc225108633"/>
      <w:proofErr w:type="spellStart"/>
      <w:r>
        <w:lastRenderedPageBreak/>
        <w:t>Copilot</w:t>
      </w:r>
      <w:proofErr w:type="spellEnd"/>
      <w:r>
        <w:t xml:space="preserve"> v Exceli – úvod do práce s AI asistentom</w:t>
      </w:r>
      <w:bookmarkEnd w:id="0"/>
    </w:p>
    <w:p w14:paraId="25541CBB" w14:textId="77777777" w:rsidR="00534779" w:rsidRDefault="00534779" w:rsidP="00057276">
      <w:proofErr w:type="spellStart"/>
      <w:r>
        <w:t>Copilot</w:t>
      </w:r>
      <w:proofErr w:type="spellEnd"/>
      <w:r>
        <w:t xml:space="preserve"> v Exceli je nástroj umelej inteligencie integrovaný do balíka Microsoft 365, ktorý pomáha používateľom pracovať s údajmi rýchlejšie a efektívnejšie. Umožňuje vytvárať vzorce, analyzovať údaje, generovať prehľady a zjednodušovať rôzne úlohy, ktoré by inak vyžadovali pokročilé znalosti Excelu. </w:t>
      </w:r>
      <w:proofErr w:type="spellStart"/>
      <w:r>
        <w:t>Copilot</w:t>
      </w:r>
      <w:proofErr w:type="spellEnd"/>
      <w:r>
        <w:t xml:space="preserve"> pracuje formou konverzácie – používateľ mu zadáva otázky alebo pokyny v prirodzenom jazyku a nástroj na ich základe vykonáva požadované operácie.</w:t>
      </w:r>
    </w:p>
    <w:p w14:paraId="2FBEA58D" w14:textId="3FDA97BD" w:rsidR="00534779" w:rsidRDefault="00534779" w:rsidP="00534779">
      <w:r>
        <w:t xml:space="preserve">Používanie </w:t>
      </w:r>
      <w:proofErr w:type="spellStart"/>
      <w:r>
        <w:t>Copilota</w:t>
      </w:r>
      <w:proofErr w:type="spellEnd"/>
      <w:r>
        <w:t xml:space="preserve"> v Exceli je dostupné používateľom s predplatným Microsoft 365 </w:t>
      </w:r>
      <w:proofErr w:type="spellStart"/>
      <w:r>
        <w:t>Copilot</w:t>
      </w:r>
      <w:proofErr w:type="spellEnd"/>
      <w:r>
        <w:t xml:space="preserve"> </w:t>
      </w:r>
      <w:r w:rsidR="00B90D3E">
        <w:t xml:space="preserve">Pro </w:t>
      </w:r>
      <w:r>
        <w:t>alebo s pracovným či školským účtom s oprávnenou licenciou Microsoft 365</w:t>
      </w:r>
      <w:r w:rsidR="00B90D3E">
        <w:t xml:space="preserve"> </w:t>
      </w:r>
      <w:r w:rsidR="002F1FBA">
        <w:t>Enterprise</w:t>
      </w:r>
      <w:r>
        <w:t xml:space="preserve">. </w:t>
      </w:r>
    </w:p>
    <w:p w14:paraId="067C7EC6" w14:textId="77777777" w:rsidR="00903AF1" w:rsidRDefault="00903AF1">
      <w:pPr>
        <w:rPr>
          <w:kern w:val="0"/>
          <w14:ligatures w14:val="none"/>
        </w:rPr>
      </w:pPr>
      <w:proofErr w:type="spellStart"/>
      <w:r>
        <w:t>Copilot</w:t>
      </w:r>
      <w:proofErr w:type="spellEnd"/>
      <w:r>
        <w:t xml:space="preserve"> v Exceli nachádza svoje uplatnenie aj medzi zamestnancami Univerzity Komenského, kde významne zjednodušuje prácu s rozsiahlymi tabuľkami, výkazmi či administratívnymi dátami. Zamestnanci fakúlt môžu využívať </w:t>
      </w:r>
      <w:proofErr w:type="spellStart"/>
      <w:r>
        <w:t>Copilota</w:t>
      </w:r>
      <w:proofErr w:type="spellEnd"/>
      <w:r>
        <w:t xml:space="preserve"> na efektívne spracovanie študijných výsledkov, prípravu štatistík alebo analýzu grantových rozpočtov. Vďaka tomu sa môžu viac sústrediť na odbornú činnosť a menej času venovať manuálnym operáciám v Exceli.</w:t>
      </w:r>
    </w:p>
    <w:p w14:paraId="457795B5" w14:textId="2657E5FA" w:rsidR="00534779" w:rsidRPr="004D5268" w:rsidRDefault="004D5268" w:rsidP="004D5268">
      <w:pPr>
        <w:rPr>
          <w:rFonts w:ascii="Aptos" w:hAnsi="Aptos"/>
          <w:color w:val="000000"/>
        </w:rPr>
      </w:pPr>
      <w:proofErr w:type="spellStart"/>
      <w:r w:rsidRPr="004D5268">
        <w:rPr>
          <w:rFonts w:ascii="Aptos" w:hAnsi="Aptos"/>
          <w:color w:val="000000"/>
        </w:rPr>
        <w:t>Copilot</w:t>
      </w:r>
      <w:proofErr w:type="spellEnd"/>
      <w:r w:rsidRPr="004D5268">
        <w:rPr>
          <w:rFonts w:ascii="Aptos" w:hAnsi="Aptos"/>
          <w:color w:val="000000"/>
        </w:rPr>
        <w:t xml:space="preserve"> v Exceli výrazne uľahčuje prácu s dátami. Umožňuje import údajov z webových stránok, OneDrive či interných zdrojov organizácie, čím urýchľuje analýzu. Pomáha automaticky zvýrazniť, triediť a filtrovať hodnoty v tabuľkách podľa zadaných kritérií, napríklad označením číselných hodnôt alebo filtrovaním riadkov nad zvolenou hranicou. </w:t>
      </w:r>
      <w:proofErr w:type="spellStart"/>
      <w:r w:rsidRPr="004D5268">
        <w:rPr>
          <w:rFonts w:ascii="Aptos" w:hAnsi="Aptos"/>
          <w:color w:val="000000"/>
        </w:rPr>
        <w:t>Copilot</w:t>
      </w:r>
      <w:proofErr w:type="spellEnd"/>
      <w:r w:rsidRPr="004D5268">
        <w:rPr>
          <w:rFonts w:ascii="Aptos" w:hAnsi="Aptos"/>
          <w:color w:val="000000"/>
        </w:rPr>
        <w:t xml:space="preserve"> vie generovať vzorce na základe požiadaviek používateľa a zároveň ich vysvetliť, čo ocenia najmä začiatočníci. Pri analýze údajov vytvára grafy, kontingenčné tabuľky, sumarizuje dáta, identifikuje trendy a upozorňuje na výnimočné odchýlky. Práca s </w:t>
      </w:r>
      <w:proofErr w:type="spellStart"/>
      <w:r w:rsidRPr="004D5268">
        <w:rPr>
          <w:rFonts w:ascii="Aptos" w:hAnsi="Aptos"/>
          <w:color w:val="000000"/>
        </w:rPr>
        <w:t>Copilotom</w:t>
      </w:r>
      <w:proofErr w:type="spellEnd"/>
      <w:r w:rsidRPr="004D5268">
        <w:rPr>
          <w:rFonts w:ascii="Aptos" w:hAnsi="Aptos"/>
          <w:color w:val="000000"/>
        </w:rPr>
        <w:t xml:space="preserve"> je jednoduchá – stačí správne naformátovať dáta, otvoriť </w:t>
      </w:r>
      <w:proofErr w:type="spellStart"/>
      <w:r w:rsidRPr="004D5268">
        <w:rPr>
          <w:rFonts w:ascii="Aptos" w:hAnsi="Aptos"/>
          <w:color w:val="000000"/>
        </w:rPr>
        <w:t>Copilota</w:t>
      </w:r>
      <w:proofErr w:type="spellEnd"/>
      <w:r w:rsidRPr="004D5268">
        <w:rPr>
          <w:rFonts w:ascii="Aptos" w:hAnsi="Aptos"/>
          <w:color w:val="000000"/>
        </w:rPr>
        <w:t xml:space="preserve"> na karte Domov a zadávať otázky či pokyny v konverzačnom okne.</w:t>
      </w:r>
    </w:p>
    <w:p w14:paraId="33CD4CA4" w14:textId="0E43EABB" w:rsidR="00534779" w:rsidRDefault="00534779" w:rsidP="00534779">
      <w:proofErr w:type="spellStart"/>
      <w:r>
        <w:t>Copilot</w:t>
      </w:r>
      <w:proofErr w:type="spellEnd"/>
      <w:r>
        <w:t xml:space="preserve"> tak predstavuje nový spôsob práce s Excelom, kde sa zložité analytické úlohy dajú riešiť jednoduchými otázkami v prirodzenom jazyku. Pre používateľov to znamená rýchlejšiu analýzu údajov, jednoduchšie vytváranie vzorcov a efektívnejšiu prácu s veľkými </w:t>
      </w:r>
      <w:proofErr w:type="spellStart"/>
      <w:r>
        <w:t>datasetmi</w:t>
      </w:r>
      <w:proofErr w:type="spellEnd"/>
      <w:r>
        <w:t>.</w:t>
      </w:r>
    </w:p>
    <w:p w14:paraId="747B5EB5" w14:textId="1FC03BCB" w:rsidR="00F50D3D" w:rsidRDefault="00F50D3D">
      <w:r>
        <w:br w:type="page"/>
      </w:r>
    </w:p>
    <w:p w14:paraId="65476702" w14:textId="4422CAEF" w:rsidR="00F50D3D" w:rsidRDefault="00F50D3D" w:rsidP="00821E6B">
      <w:pPr>
        <w:pStyle w:val="Nadpis1"/>
      </w:pPr>
      <w:bookmarkStart w:id="1" w:name="_Toc225108634"/>
      <w:r>
        <w:lastRenderedPageBreak/>
        <w:t xml:space="preserve">Formátovanie údajov pre </w:t>
      </w:r>
      <w:proofErr w:type="spellStart"/>
      <w:r>
        <w:t>Copilota</w:t>
      </w:r>
      <w:proofErr w:type="spellEnd"/>
      <w:r>
        <w:t xml:space="preserve"> v Exceli</w:t>
      </w:r>
      <w:bookmarkEnd w:id="1"/>
    </w:p>
    <w:p w14:paraId="7ADB747D" w14:textId="6D59ABCB" w:rsidR="00F50D3D" w:rsidRDefault="00F50D3D" w:rsidP="00F50D3D">
      <w:r>
        <w:t xml:space="preserve">Pri práci s </w:t>
      </w:r>
      <w:proofErr w:type="spellStart"/>
      <w:r>
        <w:t>Copilotom</w:t>
      </w:r>
      <w:proofErr w:type="spellEnd"/>
      <w:r>
        <w:t xml:space="preserve"> v Exceli je veľmi dôležité, aby boli údaje správne pripravené a naformátované. </w:t>
      </w:r>
      <w:proofErr w:type="spellStart"/>
      <w:r>
        <w:t>Copilot</w:t>
      </w:r>
      <w:proofErr w:type="spellEnd"/>
      <w:r>
        <w:t xml:space="preserve"> dokáže analyzovať údaje, generovať vzorce, filtrovať alebo zvýrazňovať informácie </w:t>
      </w:r>
      <w:r w:rsidR="002B4B83">
        <w:t xml:space="preserve">najlepšie </w:t>
      </w:r>
      <w:r>
        <w:t>vtedy, keď sú dáta usporiadané v štruktúre, ktorú dokáže Excel jednoznačne interpretovať.</w:t>
      </w:r>
    </w:p>
    <w:p w14:paraId="0E7D6AAD" w14:textId="487EAFBC" w:rsidR="00F50D3D" w:rsidRDefault="00F50D3D" w:rsidP="00F50D3D">
      <w:r>
        <w:t xml:space="preserve">Aby bolo možné </w:t>
      </w:r>
      <w:proofErr w:type="spellStart"/>
      <w:r>
        <w:t>Copilota</w:t>
      </w:r>
      <w:proofErr w:type="spellEnd"/>
      <w:r>
        <w:t xml:space="preserve"> v Exceli používať</w:t>
      </w:r>
      <w:r w:rsidR="002B4B83">
        <w:t xml:space="preserve"> správne</w:t>
      </w:r>
      <w:r>
        <w:t xml:space="preserve">, musia byť údaje pripravené jedným z dvoch spôsobov. Údaje môžu byť naformátované ako </w:t>
      </w:r>
      <w:proofErr w:type="spellStart"/>
      <w:r w:rsidRPr="000110E4">
        <w:rPr>
          <w:b/>
          <w:bCs/>
        </w:rPr>
        <w:t>Excelová</w:t>
      </w:r>
      <w:proofErr w:type="spellEnd"/>
      <w:r w:rsidRPr="000110E4">
        <w:rPr>
          <w:b/>
          <w:bCs/>
        </w:rPr>
        <w:t xml:space="preserve"> tabuľka</w:t>
      </w:r>
      <w:r w:rsidR="005E734F">
        <w:t xml:space="preserve"> (CTRL+T)</w:t>
      </w:r>
      <w:r>
        <w:t xml:space="preserve">, alebo môžu zostať </w:t>
      </w:r>
      <w:r w:rsidRPr="000110E4">
        <w:rPr>
          <w:b/>
          <w:bCs/>
        </w:rPr>
        <w:t>ako podporovaný rozsah buniek</w:t>
      </w:r>
      <w:r>
        <w:t>, ktorý spĺňa určité pravidlá</w:t>
      </w:r>
      <w:r w:rsidR="000537DE">
        <w:t xml:space="preserve"> (bez zlúčených buniek, záhlavie, neprázdne riadky</w:t>
      </w:r>
      <w:r w:rsidR="00EF3827">
        <w:t>...)</w:t>
      </w:r>
      <w:r>
        <w:t xml:space="preserve">. Po správnom naformátovaní údajov môže </w:t>
      </w:r>
      <w:proofErr w:type="spellStart"/>
      <w:r>
        <w:t>Copilot</w:t>
      </w:r>
      <w:proofErr w:type="spellEnd"/>
      <w:r>
        <w:t xml:space="preserve"> pomôcť napríklad pri identifikovaní prehľadov v dátach, generovaní vzorcov pre nové stĺpce, ako aj pri zvýrazňovaní, triedení a filtrovaní údajov.</w:t>
      </w:r>
    </w:p>
    <w:p w14:paraId="41B57AA9" w14:textId="0E91369C" w:rsidR="00F50D3D" w:rsidRDefault="00F50D3D" w:rsidP="00F50D3D">
      <w:r>
        <w:t xml:space="preserve">Dôležitou podmienkou používania </w:t>
      </w:r>
      <w:proofErr w:type="spellStart"/>
      <w:r>
        <w:t>Copilota</w:t>
      </w:r>
      <w:proofErr w:type="spellEnd"/>
      <w:r>
        <w:t xml:space="preserve"> je aj to, že súbor musí mať zapnuté </w:t>
      </w:r>
      <w:r w:rsidRPr="000110E4">
        <w:rPr>
          <w:b/>
          <w:bCs/>
        </w:rPr>
        <w:t>automatické ukladanie</w:t>
      </w:r>
      <w:r>
        <w:t xml:space="preserve"> (</w:t>
      </w:r>
      <w:proofErr w:type="spellStart"/>
      <w:r>
        <w:t>AutoSave</w:t>
      </w:r>
      <w:proofErr w:type="spellEnd"/>
      <w:r>
        <w:t>)</w:t>
      </w:r>
      <w:r w:rsidR="00F84B6C">
        <w:t xml:space="preserve"> </w:t>
      </w:r>
      <w:proofErr w:type="spellStart"/>
      <w:r w:rsidR="00F84B6C">
        <w:t>asúbor</w:t>
      </w:r>
      <w:proofErr w:type="spellEnd"/>
      <w:r w:rsidR="00F84B6C">
        <w:t xml:space="preserve"> má byť uložený </w:t>
      </w:r>
      <w:r>
        <w:t>v cloudových službách Microsoftu, napríklad v OneDrive alebo SharePoint.</w:t>
      </w:r>
    </w:p>
    <w:p w14:paraId="0EB2F851" w14:textId="77D9BCB2" w:rsidR="006C4EFC" w:rsidRDefault="006C4EFC" w:rsidP="006C4EFC">
      <w:pPr>
        <w:pStyle w:val="Nadpis2"/>
      </w:pPr>
      <w:bookmarkStart w:id="2" w:name="_Toc225108635"/>
      <w:r>
        <w:t>Vytvorenie tabuľky</w:t>
      </w:r>
      <w:bookmarkEnd w:id="2"/>
    </w:p>
    <w:p w14:paraId="5409D040" w14:textId="77777777" w:rsidR="00724502" w:rsidRDefault="00F50D3D" w:rsidP="00F50D3D">
      <w:r>
        <w:t xml:space="preserve">Najjednoduchší spôsob prípravy údajov je </w:t>
      </w:r>
      <w:r w:rsidR="00E36C45">
        <w:t>funkcia F</w:t>
      </w:r>
      <w:r>
        <w:t>ormátova</w:t>
      </w:r>
      <w:r w:rsidR="00724502">
        <w:t>ť ako</w:t>
      </w:r>
      <w:r>
        <w:t xml:space="preserve"> tabuľk</w:t>
      </w:r>
      <w:r w:rsidR="00724502">
        <w:t>u.</w:t>
      </w:r>
    </w:p>
    <w:p w14:paraId="7C5B7C78" w14:textId="613172A5" w:rsidR="00724502" w:rsidRDefault="00916914" w:rsidP="00F50D3D">
      <w:r w:rsidRPr="00916914">
        <w:rPr>
          <w:noProof/>
        </w:rPr>
        <w:drawing>
          <wp:inline distT="0" distB="0" distL="0" distR="0" wp14:anchorId="41080499" wp14:editId="3A0CE563">
            <wp:extent cx="3433886" cy="1508760"/>
            <wp:effectExtent l="0" t="0" r="0" b="0"/>
            <wp:docPr id="1051972858"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972858" name=""/>
                    <pic:cNvPicPr/>
                  </pic:nvPicPr>
                  <pic:blipFill>
                    <a:blip r:embed="rId9"/>
                    <a:stretch>
                      <a:fillRect/>
                    </a:stretch>
                  </pic:blipFill>
                  <pic:spPr>
                    <a:xfrm>
                      <a:off x="0" y="0"/>
                      <a:ext cx="3439388" cy="1511177"/>
                    </a:xfrm>
                    <a:prstGeom prst="rect">
                      <a:avLst/>
                    </a:prstGeom>
                  </pic:spPr>
                </pic:pic>
              </a:graphicData>
            </a:graphic>
          </wp:inline>
        </w:drawing>
      </w:r>
    </w:p>
    <w:p w14:paraId="3B5370EB" w14:textId="33F941BB" w:rsidR="00F50D3D" w:rsidRDefault="00F50D3D" w:rsidP="00F50D3D">
      <w:r>
        <w:t xml:space="preserve">Tabuľky poskytujú jasnú štruktúru údajov a </w:t>
      </w:r>
      <w:proofErr w:type="spellStart"/>
      <w:r>
        <w:t>Copilot</w:t>
      </w:r>
      <w:proofErr w:type="spellEnd"/>
      <w:r>
        <w:t xml:space="preserve"> s nimi dokáže pracovať najspoľahlivejšie. Tabuľku možno vytvoriť z existujúceho rozsahu údajov. Najskôr sa vyberie bunka alebo celý rozsah údajov, ktorý má byť súčasťou tabuľky. Následne sa na karte Domov (Home) vyberie možnosť Formátovať ako tabuľku. Excel potom zobrazí dialógové okno, v ktorom je možné potvrdiť rozsah údajov a označiť, či prvý riadok obsahuje hlavičky stĺpcov. Po potvrdení tlačidlom OK sa rozsah údajov premení na tabuľku, s ktorou môže </w:t>
      </w:r>
      <w:proofErr w:type="spellStart"/>
      <w:r>
        <w:t>Copilot</w:t>
      </w:r>
      <w:proofErr w:type="spellEnd"/>
      <w:r>
        <w:t xml:space="preserve"> efektívne pracovať.</w:t>
      </w:r>
    </w:p>
    <w:p w14:paraId="0B1FB5AD" w14:textId="39612E58" w:rsidR="00F50D3D" w:rsidRDefault="00EF68C1" w:rsidP="00EF68C1">
      <w:pPr>
        <w:pStyle w:val="Nadpis2"/>
      </w:pPr>
      <w:bookmarkStart w:id="3" w:name="_Toc225108636"/>
      <w:r>
        <w:t>Obyčajný rozsah</w:t>
      </w:r>
      <w:bookmarkEnd w:id="3"/>
    </w:p>
    <w:p w14:paraId="5A895A34" w14:textId="7752D463" w:rsidR="00F50D3D" w:rsidRDefault="00F50D3D" w:rsidP="00F50D3D">
      <w:r>
        <w:t xml:space="preserve">Ak používateľ nechce konvertovať údaje na tabuľku, môže ich ponechať ako podporovaný rozsah buniek, ale tento rozsah musí spĺňať niekoľko pravidiel. Rozsah musí obsahovať iba jeden riadok hlavičky, pričom hlavičky musia byť umiestnené v stĺpcoch, nie v riadkoch. Každá hlavička musí byť jedinečná, teda nesmie sa opakovať, a zároveň nesmie </w:t>
      </w:r>
      <w:r>
        <w:lastRenderedPageBreak/>
        <w:t>byť prázdna. Údaje musia byť formátované konzistentne, čo znamená, že napríklad jeden stĺpec by mal obsahovať rovnaký typ údajov (napríklad čísla alebo dátumy).</w:t>
      </w:r>
    </w:p>
    <w:p w14:paraId="2857F26E" w14:textId="48FE8B5A" w:rsidR="00F50D3D" w:rsidRDefault="00F50D3D" w:rsidP="00F50D3D">
      <w:r>
        <w:t xml:space="preserve">Rozsah tiež nesmie obsahovať medzisúčty, prázdne riadky alebo stĺpce ani zlúčené bunky, pretože tieto prvky narúšajú štruktúru údajov a </w:t>
      </w:r>
      <w:proofErr w:type="spellStart"/>
      <w:r>
        <w:t>Copilot</w:t>
      </w:r>
      <w:proofErr w:type="spellEnd"/>
      <w:r>
        <w:t xml:space="preserve"> ich nedokáže správne interpretovať.</w:t>
      </w:r>
    </w:p>
    <w:p w14:paraId="76D53C67" w14:textId="77777777" w:rsidR="00F50D3D" w:rsidRDefault="00F50D3D" w:rsidP="00F50D3D">
      <w:r>
        <w:t xml:space="preserve">Treba tiež počítať s tým, že požiadavky na formátovanie údajov sa môžu časom meniť, keďže Microsoft priebežne aktualizuje funkcie </w:t>
      </w:r>
      <w:proofErr w:type="spellStart"/>
      <w:r>
        <w:t>Copilota</w:t>
      </w:r>
      <w:proofErr w:type="spellEnd"/>
      <w:r>
        <w:t xml:space="preserve"> a jeho analytické schopnosti.</w:t>
      </w:r>
    </w:p>
    <w:p w14:paraId="3AEF4E9F" w14:textId="77777777" w:rsidR="004078A8" w:rsidRDefault="00F50D3D" w:rsidP="00F50D3D">
      <w:r>
        <w:t xml:space="preserve">Správne pripravené údaje sú základom pre efektívnu prácu s </w:t>
      </w:r>
      <w:proofErr w:type="spellStart"/>
      <w:r>
        <w:t>Copilotom</w:t>
      </w:r>
      <w:proofErr w:type="spellEnd"/>
      <w:r>
        <w:t xml:space="preserve">. Ak sú údaje dobre štruktúrované, </w:t>
      </w:r>
      <w:proofErr w:type="spellStart"/>
      <w:r>
        <w:t>Copilot</w:t>
      </w:r>
      <w:proofErr w:type="spellEnd"/>
      <w:r>
        <w:t xml:space="preserve"> dokáže automaticky vytvárať grafy, generovať nové výpočty, identifikovať trendy alebo pomôcť používateľovi lepšie porozumieť údajom. Preto je vhodné venovať príprave dát dostatočnú pozornosť ešte pred začiatkom samotnej analýzy.</w:t>
      </w:r>
    </w:p>
    <w:p w14:paraId="5CC650B8" w14:textId="7C970803" w:rsidR="000110E4" w:rsidRDefault="00176623">
      <w:proofErr w:type="spellStart"/>
      <w:r>
        <w:t>Copilot</w:t>
      </w:r>
      <w:proofErr w:type="spellEnd"/>
      <w:r>
        <w:t xml:space="preserve"> v Exceli si postupne nachádza svoje miesto aj medzi zamestnancami Univerzity Komenského, kde uľahčuje spracovanie a analýzu údajov v administratívnych, vedeckých či pedagogických procesoch. Pracovníci univerzity oceňujú najmä možnosť automatizovať rutinné úlohy, ako je čistenie údajov, generovanie prehľadov či tvorba grafov, čo im šetrí čas a umožňuje sústrediť sa na odbornú činnosť. </w:t>
      </w:r>
      <w:proofErr w:type="spellStart"/>
      <w:r>
        <w:t>Copilot</w:t>
      </w:r>
      <w:proofErr w:type="spellEnd"/>
      <w:r>
        <w:t xml:space="preserve"> pomáha aj pri spolupráci viacerých kolegov, keďže dokáže efektívne identifikovať a odstrániť </w:t>
      </w:r>
      <w:proofErr w:type="spellStart"/>
      <w:r>
        <w:t>nekonzistentnosti</w:t>
      </w:r>
      <w:proofErr w:type="spellEnd"/>
      <w:r>
        <w:t xml:space="preserve"> v spoločných databázach či projektoch, čím prispieva k vyššej kvalite a prehľadnosti univerzitných dát.</w:t>
      </w:r>
    </w:p>
    <w:p w14:paraId="491B6628" w14:textId="77777777" w:rsidR="000110E4" w:rsidRDefault="000110E4">
      <w:pPr>
        <w:jc w:val="left"/>
      </w:pPr>
      <w:r>
        <w:br w:type="page"/>
      </w:r>
    </w:p>
    <w:p w14:paraId="6DD360AB" w14:textId="77777777" w:rsidR="00783E4E" w:rsidRDefault="003071CA" w:rsidP="00024456">
      <w:pPr>
        <w:pStyle w:val="Nadpis1"/>
      </w:pPr>
      <w:bookmarkStart w:id="4" w:name="_Toc225108637"/>
      <w:r>
        <w:lastRenderedPageBreak/>
        <w:t>Importovanie údajov</w:t>
      </w:r>
      <w:bookmarkEnd w:id="4"/>
      <w:r>
        <w:t xml:space="preserve"> </w:t>
      </w:r>
    </w:p>
    <w:p w14:paraId="63C42BB4" w14:textId="565AA0B0" w:rsidR="00024456" w:rsidRPr="00024456" w:rsidRDefault="00024456" w:rsidP="00783E4E">
      <w:r w:rsidRPr="00024456">
        <w:t xml:space="preserve">Pri práci v Microsoft Exceli sa často stáva, že tabuľku potrebujeme doplniť o údaje z externých zdrojov, napríklad z internetu, databáz alebo rôznych dokumentov. Namiesto manuálneho vyhľadávania informácií, ich kopírovania a vkladania do tabuľky je možné využiť nástroj </w:t>
      </w:r>
      <w:proofErr w:type="spellStart"/>
      <w:r w:rsidRPr="00024456">
        <w:t>Copilot</w:t>
      </w:r>
      <w:proofErr w:type="spellEnd"/>
      <w:r w:rsidRPr="00024456">
        <w:t>, ktorý tento proces výrazne zjednodušuje.</w:t>
      </w:r>
    </w:p>
    <w:p w14:paraId="77CD9285" w14:textId="77777777" w:rsidR="00024456" w:rsidRPr="00024456" w:rsidRDefault="00024456" w:rsidP="00024456">
      <w:proofErr w:type="spellStart"/>
      <w:r w:rsidRPr="00024456">
        <w:t>Copilot</w:t>
      </w:r>
      <w:proofErr w:type="spellEnd"/>
      <w:r w:rsidRPr="00024456">
        <w:t xml:space="preserve"> dokáže vyhľadať relevantné údaje a importovať ich priamo do pracovného zošita. Používateľ tak môže jednoducho požiadať </w:t>
      </w:r>
      <w:proofErr w:type="spellStart"/>
      <w:r w:rsidRPr="00024456">
        <w:t>Copilot</w:t>
      </w:r>
      <w:proofErr w:type="spellEnd"/>
      <w:r w:rsidRPr="00024456">
        <w:t xml:space="preserve"> o doplnenie chýbajúcich informácií alebo o získanie údajov z externých zdrojov bez toho, aby musel opúšťať prostredie Excelu. Tento prístup šetrí čas, znižuje riziko chýb pri manuálnom kopírovaní a umožňuje plynule pokračovať v ďalšej práci s dátami, napríklad pri ich analýze, vizualizácii alebo spracovaní pomocou vzorcov.</w:t>
      </w:r>
    </w:p>
    <w:p w14:paraId="247AFB5E" w14:textId="77777777" w:rsidR="00024456" w:rsidRPr="00024456" w:rsidRDefault="00024456" w:rsidP="00024456">
      <w:r w:rsidRPr="00024456">
        <w:t>V prostredí univerzity môže byť táto funkcionalita užitočná napríklad pri dopĺňaní štatistických údajov, práci s verejne dostupnými dátami, príprave prehľadov alebo spracovaní údajov pre projekty a administratívne úlohy. Zamestnanci tak môžu efektívnejšie pracovať s dátami a sústrediť sa viac na ich interpretáciu a využitie než na samotné vyhľadávanie informácií.</w:t>
      </w:r>
    </w:p>
    <w:p w14:paraId="2A52455A" w14:textId="19F37B12" w:rsidR="00BA3BFF" w:rsidRDefault="00BA3BFF" w:rsidP="00BA3BFF">
      <w:pPr>
        <w:pStyle w:val="Nadpis2"/>
      </w:pPr>
      <w:bookmarkStart w:id="5" w:name="_Toc225108638"/>
      <w:r>
        <w:t>Z webu a interných zdrojov</w:t>
      </w:r>
      <w:bookmarkEnd w:id="5"/>
    </w:p>
    <w:p w14:paraId="4A8C73AE" w14:textId="59EF8A97" w:rsidR="003071CA" w:rsidRDefault="003071CA" w:rsidP="003071CA">
      <w:proofErr w:type="spellStart"/>
      <w:r>
        <w:t>Copilot</w:t>
      </w:r>
      <w:proofErr w:type="spellEnd"/>
      <w:r>
        <w:t xml:space="preserve"> dokáže získavať údaje z viacerých zdrojov. Medzi najčastejšie patria webové stránky, z ktorých môže vyhľadávať tabuľky, štatistiky alebo zoznamy údajov. Ďalším zdrojom sú súbory uložené v cloudových službách SharePoint alebo OneDrive</w:t>
      </w:r>
      <w:r w:rsidR="00731E7F">
        <w:t xml:space="preserve"> Univerzity</w:t>
      </w:r>
      <w:r>
        <w:t xml:space="preserve">, napríklad dokumenty vo formáte Word, Excel, PowerPoint alebo PDF. </w:t>
      </w:r>
      <w:proofErr w:type="spellStart"/>
      <w:r>
        <w:t>Copilot</w:t>
      </w:r>
      <w:proofErr w:type="spellEnd"/>
      <w:r>
        <w:t xml:space="preserve"> môže tiež pracovať </w:t>
      </w:r>
      <w:r w:rsidR="00731E7F">
        <w:t xml:space="preserve">aj </w:t>
      </w:r>
      <w:r>
        <w:t>s informáciami z prostredia organizácie, napríklad s údajmi z e-mailov, kalendárových schôdzí alebo iných interných zdrojov dostupných v Microsoft 365.</w:t>
      </w:r>
      <w:r w:rsidR="001D58CD">
        <w:rPr>
          <w:rStyle w:val="Odkaznapoznmkupodiarou"/>
        </w:rPr>
        <w:footnoteReference w:id="1"/>
      </w:r>
    </w:p>
    <w:p w14:paraId="384D5BFD" w14:textId="6AD9796E" w:rsidR="00554F32" w:rsidRDefault="00554F32" w:rsidP="00554F32">
      <w:pPr>
        <w:rPr>
          <w:color w:val="92D050"/>
        </w:rPr>
      </w:pPr>
      <w:r w:rsidRPr="00D33DD3">
        <w:rPr>
          <w:color w:val="92D050"/>
        </w:rPr>
        <w:t xml:space="preserve">Vytvor tabuľku odvetví spomenutých v dokumente </w:t>
      </w:r>
      <w:proofErr w:type="spellStart"/>
      <w:r w:rsidRPr="00D33DD3">
        <w:rPr>
          <w:color w:val="92D050"/>
        </w:rPr>
        <w:t>Whitepaper</w:t>
      </w:r>
      <w:proofErr w:type="spellEnd"/>
      <w:r w:rsidRPr="00D33DD3">
        <w:rPr>
          <w:color w:val="92D050"/>
        </w:rPr>
        <w:t xml:space="preserve"> – Microsoft </w:t>
      </w:r>
      <w:proofErr w:type="spellStart"/>
      <w:r w:rsidRPr="00D33DD3">
        <w:rPr>
          <w:color w:val="92D050"/>
        </w:rPr>
        <w:t>Vision</w:t>
      </w:r>
      <w:proofErr w:type="spellEnd"/>
      <w:r w:rsidRPr="00D33DD3">
        <w:rPr>
          <w:color w:val="92D050"/>
        </w:rPr>
        <w:t xml:space="preserve"> </w:t>
      </w:r>
      <w:proofErr w:type="spellStart"/>
      <w:r w:rsidRPr="00D33DD3">
        <w:rPr>
          <w:color w:val="92D050"/>
        </w:rPr>
        <w:t>for</w:t>
      </w:r>
      <w:proofErr w:type="spellEnd"/>
      <w:r w:rsidRPr="00D33DD3">
        <w:rPr>
          <w:color w:val="92D050"/>
        </w:rPr>
        <w:t xml:space="preserve"> AI in </w:t>
      </w:r>
      <w:proofErr w:type="spellStart"/>
      <w:r w:rsidRPr="00D33DD3">
        <w:rPr>
          <w:color w:val="92D050"/>
        </w:rPr>
        <w:t>the</w:t>
      </w:r>
      <w:proofErr w:type="spellEnd"/>
      <w:r w:rsidRPr="00D33DD3">
        <w:rPr>
          <w:color w:val="92D050"/>
        </w:rPr>
        <w:t xml:space="preserve"> Enterprise.pdf.</w:t>
      </w:r>
    </w:p>
    <w:p w14:paraId="6CA78405" w14:textId="7E678FF2" w:rsidR="00D87175" w:rsidRPr="00FF5B29" w:rsidRDefault="00FF5B29" w:rsidP="00554F32">
      <w:pPr>
        <w:rPr>
          <w:color w:val="FF0000"/>
        </w:rPr>
      </w:pPr>
      <w:proofErr w:type="spellStart"/>
      <w:r w:rsidRPr="00FF5B29">
        <w:rPr>
          <w:color w:val="FF0000"/>
        </w:rPr>
        <w:t>Pdf</w:t>
      </w:r>
      <w:proofErr w:type="spellEnd"/>
      <w:r w:rsidRPr="00FF5B29">
        <w:rPr>
          <w:color w:val="FF0000"/>
        </w:rPr>
        <w:t xml:space="preserve"> dokument</w:t>
      </w:r>
    </w:p>
    <w:p w14:paraId="0ACEC797" w14:textId="77777777" w:rsidR="00554F32" w:rsidRDefault="00554F32" w:rsidP="00554F32">
      <w:r w:rsidRPr="00E02F7F">
        <w:rPr>
          <w:noProof/>
        </w:rPr>
        <w:lastRenderedPageBreak/>
        <w:drawing>
          <wp:inline distT="0" distB="0" distL="0" distR="0" wp14:anchorId="1C951FB3" wp14:editId="7733B53A">
            <wp:extent cx="2433553" cy="1955800"/>
            <wp:effectExtent l="0" t="0" r="5080" b="6350"/>
            <wp:docPr id="588144937"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144937" name=""/>
                    <pic:cNvPicPr/>
                  </pic:nvPicPr>
                  <pic:blipFill>
                    <a:blip r:embed="rId10"/>
                    <a:stretch>
                      <a:fillRect/>
                    </a:stretch>
                  </pic:blipFill>
                  <pic:spPr>
                    <a:xfrm>
                      <a:off x="0" y="0"/>
                      <a:ext cx="2438536" cy="1959805"/>
                    </a:xfrm>
                    <a:prstGeom prst="rect">
                      <a:avLst/>
                    </a:prstGeom>
                  </pic:spPr>
                </pic:pic>
              </a:graphicData>
            </a:graphic>
          </wp:inline>
        </w:drawing>
      </w:r>
    </w:p>
    <w:p w14:paraId="61504C2C" w14:textId="5FAE4419" w:rsidR="00736EB7" w:rsidRDefault="00736EB7" w:rsidP="00736EB7">
      <w:r>
        <w:t xml:space="preserve">Ak používateľ chce vložiť údaje do nového pracovného hárka, vyberie možnosť </w:t>
      </w:r>
      <w:r w:rsidRPr="00736EB7">
        <w:rPr>
          <w:b/>
          <w:bCs/>
        </w:rPr>
        <w:t>Pridať do nového hárka</w:t>
      </w:r>
      <w:r>
        <w:t xml:space="preserve">. Ak chce údaje pridať do aktuálneho hárka, môže použiť možnosť </w:t>
      </w:r>
      <w:r w:rsidRPr="007012BC">
        <w:rPr>
          <w:b/>
          <w:bCs/>
        </w:rPr>
        <w:t>Kopírovať</w:t>
      </w:r>
      <w:r>
        <w:t xml:space="preserve"> a následne ich vložiť na požadované miesto v tabuľke.</w:t>
      </w:r>
    </w:p>
    <w:p w14:paraId="1E86B486" w14:textId="218F9572" w:rsidR="000439F3" w:rsidRPr="000439F3" w:rsidRDefault="000439F3" w:rsidP="00736EB7">
      <w:pPr>
        <w:rPr>
          <w:color w:val="92D050"/>
        </w:rPr>
      </w:pPr>
      <w:r w:rsidRPr="000439F3">
        <w:rPr>
          <w:color w:val="92D050"/>
        </w:rPr>
        <w:t>Zobraz moje odoslané e-maily za 9.3.-22.3.2026</w:t>
      </w:r>
    </w:p>
    <w:p w14:paraId="61C5C93A" w14:textId="61B0EE93" w:rsidR="000A34E4" w:rsidRDefault="000A34E4" w:rsidP="00554F32">
      <w:pPr>
        <w:rPr>
          <w:color w:val="92D050"/>
        </w:rPr>
      </w:pPr>
      <w:r w:rsidRPr="000A34E4">
        <w:rPr>
          <w:color w:val="92D050"/>
        </w:rPr>
        <w:t xml:space="preserve">Zobraz moje e-maily za </w:t>
      </w:r>
      <w:r w:rsidR="003D1CE7">
        <w:rPr>
          <w:color w:val="92D050"/>
        </w:rPr>
        <w:t xml:space="preserve">obdobie </w:t>
      </w:r>
      <w:r w:rsidR="0043210D">
        <w:rPr>
          <w:color w:val="92D050"/>
        </w:rPr>
        <w:t>9</w:t>
      </w:r>
      <w:r w:rsidR="003D1CE7">
        <w:rPr>
          <w:color w:val="92D050"/>
        </w:rPr>
        <w:t xml:space="preserve">.3-22.3 </w:t>
      </w:r>
      <w:r w:rsidRPr="000A34E4">
        <w:rPr>
          <w:color w:val="92D050"/>
        </w:rPr>
        <w:t>v</w:t>
      </w:r>
      <w:r w:rsidR="003D1CE7">
        <w:rPr>
          <w:color w:val="92D050"/>
        </w:rPr>
        <w:t> </w:t>
      </w:r>
      <w:r w:rsidRPr="000A34E4">
        <w:rPr>
          <w:color w:val="92D050"/>
        </w:rPr>
        <w:t>tabuľk</w:t>
      </w:r>
      <w:r w:rsidR="003D1CE7">
        <w:rPr>
          <w:color w:val="92D050"/>
        </w:rPr>
        <w:t>ovej podobe</w:t>
      </w:r>
      <w:r w:rsidRPr="000A34E4">
        <w:rPr>
          <w:color w:val="92D050"/>
        </w:rPr>
        <w:t xml:space="preserve"> s odosielateľom, predmetom a úlohami, ktoré z nich vyplývajú</w:t>
      </w:r>
    </w:p>
    <w:p w14:paraId="69B2AB23" w14:textId="61219E61" w:rsidR="00554F32" w:rsidRDefault="00554F32" w:rsidP="00554F32">
      <w:pPr>
        <w:rPr>
          <w:color w:val="92D050"/>
        </w:rPr>
      </w:pPr>
      <w:r w:rsidRPr="00986617">
        <w:rPr>
          <w:noProof/>
          <w:color w:val="92D050"/>
        </w:rPr>
        <w:drawing>
          <wp:inline distT="0" distB="0" distL="0" distR="0" wp14:anchorId="7FD1119C" wp14:editId="18DA6BB5">
            <wp:extent cx="4436745" cy="2187073"/>
            <wp:effectExtent l="0" t="0" r="1905" b="3810"/>
            <wp:docPr id="1696073"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073" name=""/>
                    <pic:cNvPicPr/>
                  </pic:nvPicPr>
                  <pic:blipFill>
                    <a:blip r:embed="rId11"/>
                    <a:stretch>
                      <a:fillRect/>
                    </a:stretch>
                  </pic:blipFill>
                  <pic:spPr>
                    <a:xfrm>
                      <a:off x="0" y="0"/>
                      <a:ext cx="4450121" cy="2193666"/>
                    </a:xfrm>
                    <a:prstGeom prst="rect">
                      <a:avLst/>
                    </a:prstGeom>
                  </pic:spPr>
                </pic:pic>
              </a:graphicData>
            </a:graphic>
          </wp:inline>
        </w:drawing>
      </w:r>
    </w:p>
    <w:p w14:paraId="065C4379" w14:textId="77777777" w:rsidR="00554F32" w:rsidRPr="004E52C9" w:rsidRDefault="00554F32" w:rsidP="00554F32">
      <w:pPr>
        <w:rPr>
          <w:color w:val="92D050"/>
        </w:rPr>
      </w:pPr>
      <w:r w:rsidRPr="004578E3">
        <w:rPr>
          <w:noProof/>
          <w:color w:val="92D050"/>
        </w:rPr>
        <w:drawing>
          <wp:inline distT="0" distB="0" distL="0" distR="0" wp14:anchorId="418F39BD" wp14:editId="2A4EA469">
            <wp:extent cx="4433570" cy="2046714"/>
            <wp:effectExtent l="0" t="0" r="5080" b="0"/>
            <wp:docPr id="175435245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352451" name=""/>
                    <pic:cNvPicPr/>
                  </pic:nvPicPr>
                  <pic:blipFill>
                    <a:blip r:embed="rId12"/>
                    <a:stretch>
                      <a:fillRect/>
                    </a:stretch>
                  </pic:blipFill>
                  <pic:spPr>
                    <a:xfrm>
                      <a:off x="0" y="0"/>
                      <a:ext cx="4452982" cy="2055675"/>
                    </a:xfrm>
                    <a:prstGeom prst="rect">
                      <a:avLst/>
                    </a:prstGeom>
                  </pic:spPr>
                </pic:pic>
              </a:graphicData>
            </a:graphic>
          </wp:inline>
        </w:drawing>
      </w:r>
    </w:p>
    <w:p w14:paraId="3E8A154E" w14:textId="77777777" w:rsidR="003071CA" w:rsidRDefault="003071CA" w:rsidP="003071CA">
      <w:proofErr w:type="spellStart"/>
      <w:r>
        <w:t>Copilot</w:t>
      </w:r>
      <w:proofErr w:type="spellEnd"/>
      <w:r>
        <w:t xml:space="preserve"> podporuje rôzne typy požiadaviek na vyhľadávanie údajov. Používateľ môže napríklad požiadať o vyhľadanie tabuľky krajín a ich výmenných kurzov na webe, získať informácie z konkrétneho dokumentu uloženého v cloudovom úložisku, nájsť </w:t>
      </w:r>
      <w:r>
        <w:lastRenderedPageBreak/>
        <w:t xml:space="preserve">zamestnancov reportujúcich určitému manažérovi alebo vytvoriť zoznam slov a ich prekladov z jedného jazyka do druhého. </w:t>
      </w:r>
      <w:proofErr w:type="spellStart"/>
      <w:r>
        <w:t>Copilot</w:t>
      </w:r>
      <w:proofErr w:type="spellEnd"/>
      <w:r>
        <w:t xml:space="preserve"> dokáže tiež vytvoriť tabuľku napríklad zo včerajších e-mailov s údajmi o odosielateľovi, predmete a dôležitosti správy.</w:t>
      </w:r>
    </w:p>
    <w:p w14:paraId="092E2D66" w14:textId="4473093F" w:rsidR="007012BC" w:rsidRDefault="00D5792E" w:rsidP="003071CA">
      <w:pPr>
        <w:rPr>
          <w:color w:val="92D050"/>
        </w:rPr>
      </w:pPr>
      <w:r w:rsidRPr="004E2D4A">
        <w:rPr>
          <w:color w:val="92D050"/>
        </w:rPr>
        <w:t xml:space="preserve">zhrň mi do tabuľkovej podoby obsah </w:t>
      </w:r>
      <w:r w:rsidR="00835C90" w:rsidRPr="004E2D4A">
        <w:rPr>
          <w:color w:val="92D050"/>
        </w:rPr>
        <w:t>dokumentu</w:t>
      </w:r>
      <w:r w:rsidRPr="004E2D4A">
        <w:rPr>
          <w:color w:val="92D050"/>
        </w:rPr>
        <w:t xml:space="preserve"> Kolektívna zmluva na rok 2026, ktorú nájdeš na stránke </w:t>
      </w:r>
      <w:r w:rsidR="00835C90">
        <w:rPr>
          <w:color w:val="92D050"/>
        </w:rPr>
        <w:t>U</w:t>
      </w:r>
      <w:r w:rsidRPr="004E2D4A">
        <w:rPr>
          <w:color w:val="92D050"/>
        </w:rPr>
        <w:t xml:space="preserve">niverzity </w:t>
      </w:r>
      <w:r w:rsidR="00835C90" w:rsidRPr="004E2D4A">
        <w:rPr>
          <w:color w:val="92D050"/>
        </w:rPr>
        <w:t>Kome</w:t>
      </w:r>
      <w:r w:rsidR="00835C90">
        <w:rPr>
          <w:color w:val="92D050"/>
        </w:rPr>
        <w:t>n</w:t>
      </w:r>
      <w:r w:rsidR="00835C90" w:rsidRPr="004E2D4A">
        <w:rPr>
          <w:color w:val="92D050"/>
        </w:rPr>
        <w:t>ského</w:t>
      </w:r>
    </w:p>
    <w:p w14:paraId="53698D35" w14:textId="2C1A563C" w:rsidR="00F06178" w:rsidRDefault="00C05FCA" w:rsidP="00C05FCA">
      <w:pPr>
        <w:pStyle w:val="Nadpis2"/>
      </w:pPr>
      <w:bookmarkStart w:id="6" w:name="_Toc225108639"/>
      <w:r>
        <w:t>G</w:t>
      </w:r>
      <w:r w:rsidR="00F06178">
        <w:t xml:space="preserve">enerovanie </w:t>
      </w:r>
      <w:r>
        <w:t>obsahu bunky</w:t>
      </w:r>
      <w:bookmarkEnd w:id="6"/>
    </w:p>
    <w:p w14:paraId="52A3A2CE" w14:textId="77777777" w:rsidR="009C0731" w:rsidRDefault="009C0731" w:rsidP="009C0731">
      <w:r>
        <w:t xml:space="preserve">V prostredí programu </w:t>
      </w:r>
      <w:r>
        <w:rPr>
          <w:rStyle w:val="whitespace-normal"/>
        </w:rPr>
        <w:t>Microsoft Excel</w:t>
      </w:r>
      <w:r>
        <w:t xml:space="preserve"> dnes už nemusíte všetky údaje zadávať manuálne alebo ich zdĺhavo kopírovať z externých zdrojov. Vďaka integrovanej umelej inteligencii, konkrétne nástroju </w:t>
      </w:r>
      <w:r>
        <w:rPr>
          <w:rStyle w:val="whitespace-normal"/>
        </w:rPr>
        <w:t xml:space="preserve">Microsoft </w:t>
      </w:r>
      <w:proofErr w:type="spellStart"/>
      <w:r>
        <w:rPr>
          <w:rStyle w:val="whitespace-normal"/>
        </w:rPr>
        <w:t>Copilot</w:t>
      </w:r>
      <w:proofErr w:type="spellEnd"/>
      <w:r>
        <w:t xml:space="preserve">, je možné generovať obsah priamo v tabuľke pomocou prirodzeného jazyka. Stačí otvoriť </w:t>
      </w:r>
      <w:proofErr w:type="spellStart"/>
      <w:r>
        <w:t>Copilot</w:t>
      </w:r>
      <w:proofErr w:type="spellEnd"/>
      <w:r>
        <w:t xml:space="preserve"> chat v Exceli a zadať jednoduchú požiadavku, napríklad: „</w:t>
      </w:r>
      <w:r w:rsidRPr="009C0731">
        <w:rPr>
          <w:color w:val="92D050"/>
        </w:rPr>
        <w:t>Vygeneruj mi 100 jedinečných krstných mien na Slovensku do stĺpca A tohto hárku.</w:t>
      </w:r>
      <w:r>
        <w:t>“</w:t>
      </w:r>
    </w:p>
    <w:p w14:paraId="21ED1E7F" w14:textId="28249C04" w:rsidR="00835C90" w:rsidRPr="00001F82" w:rsidRDefault="005D30DC" w:rsidP="009C0731">
      <w:pPr>
        <w:rPr>
          <w:color w:val="92D050"/>
        </w:rPr>
      </w:pPr>
      <w:r w:rsidRPr="00001F82">
        <w:rPr>
          <w:color w:val="92D050"/>
        </w:rPr>
        <w:t xml:space="preserve">vytvor nový </w:t>
      </w:r>
      <w:r w:rsidR="00410C81" w:rsidRPr="00001F82">
        <w:rPr>
          <w:color w:val="92D050"/>
        </w:rPr>
        <w:t>stĺpec</w:t>
      </w:r>
      <w:r w:rsidRPr="00001F82">
        <w:rPr>
          <w:color w:val="92D050"/>
        </w:rPr>
        <w:t xml:space="preserve"> s</w:t>
      </w:r>
      <w:r w:rsidR="00410C81" w:rsidRPr="00001F82">
        <w:rPr>
          <w:color w:val="92D050"/>
        </w:rPr>
        <w:t xml:space="preserve"> </w:t>
      </w:r>
      <w:r w:rsidRPr="00001F82">
        <w:rPr>
          <w:color w:val="92D050"/>
        </w:rPr>
        <w:t>názvom krajiny, z ktorej je mesto</w:t>
      </w:r>
      <w:r w:rsidR="00F30605">
        <w:rPr>
          <w:color w:val="92D050"/>
        </w:rPr>
        <w:t xml:space="preserve"> </w:t>
      </w:r>
      <w:r w:rsidR="00611B0E" w:rsidRPr="00611B0E">
        <w:rPr>
          <w:color w:val="FF0000"/>
        </w:rPr>
        <w:t>mestá</w:t>
      </w:r>
    </w:p>
    <w:p w14:paraId="79841BEB" w14:textId="48D420BD" w:rsidR="00001F82" w:rsidRPr="00001F82" w:rsidRDefault="00001F82" w:rsidP="009C0731">
      <w:pPr>
        <w:rPr>
          <w:color w:val="92D050"/>
        </w:rPr>
      </w:pPr>
      <w:r w:rsidRPr="00001F82">
        <w:rPr>
          <w:color w:val="92D050"/>
        </w:rPr>
        <w:t xml:space="preserve">nájdi </w:t>
      </w:r>
      <w:r w:rsidR="00FF5B29">
        <w:rPr>
          <w:color w:val="92D050"/>
        </w:rPr>
        <w:t xml:space="preserve">na webe </w:t>
      </w:r>
      <w:r w:rsidRPr="00001F82">
        <w:rPr>
          <w:color w:val="92D050"/>
        </w:rPr>
        <w:t>po</w:t>
      </w:r>
      <w:r w:rsidR="00FF5B29">
        <w:rPr>
          <w:color w:val="92D050"/>
        </w:rPr>
        <w:t>č</w:t>
      </w:r>
      <w:r w:rsidRPr="00001F82">
        <w:rPr>
          <w:color w:val="92D050"/>
        </w:rPr>
        <w:t xml:space="preserve">et obyvateľov daného mesta a daj ich do ďalšieho </w:t>
      </w:r>
      <w:r w:rsidR="00FF5B29" w:rsidRPr="00001F82">
        <w:rPr>
          <w:color w:val="92D050"/>
        </w:rPr>
        <w:t>stĺpca</w:t>
      </w:r>
    </w:p>
    <w:p w14:paraId="6AA99452" w14:textId="77777777" w:rsidR="009C0731" w:rsidRDefault="009C0731" w:rsidP="009C0731">
      <w:proofErr w:type="spellStart"/>
      <w:r>
        <w:t>Copilot</w:t>
      </w:r>
      <w:proofErr w:type="spellEnd"/>
      <w:r>
        <w:t xml:space="preserve"> následne interpretuje túto inštrukciu, vytvorí zoznam mien a automaticky ich vloží do určeného stĺpca, pričom každé meno umiestni do samostatného riadku. Tento spôsob práce výrazne šetrí čas a znižuje chybovosť, najmä pri tvorbe testovacích dát, simulácií alebo výučbových materiálov. Zároveň umožňuje rýchlo generovať realisticky pôsobiace údaje bez nutnosti ich vyhľadávania na internete.</w:t>
      </w:r>
    </w:p>
    <w:p w14:paraId="06AC05AE" w14:textId="77777777" w:rsidR="009C0731" w:rsidRDefault="009C0731" w:rsidP="009C0731">
      <w:r>
        <w:t xml:space="preserve">Takýto prístup je veľmi užitočný napríklad pri príprave cvičení pre študentov, pri testovaní funkcií ako filtrovanie či triedenie, alebo pri demonštrácii práce s databázami. Využívanie </w:t>
      </w:r>
      <w:proofErr w:type="spellStart"/>
      <w:r>
        <w:t>Copilotu</w:t>
      </w:r>
      <w:proofErr w:type="spellEnd"/>
      <w:r>
        <w:t xml:space="preserve"> v Exceli tak predstavuje moderný spôsob, ako efektívne pracovať s dátami a zapojiť prvky umelej inteligencie do každodennej práce aj vo vzdelávaní.</w:t>
      </w:r>
    </w:p>
    <w:p w14:paraId="24BD6028" w14:textId="77777777" w:rsidR="00830C9C" w:rsidRDefault="00830C9C">
      <w:pPr>
        <w:rPr>
          <w:kern w:val="0"/>
          <w14:ligatures w14:val="none"/>
        </w:rPr>
      </w:pPr>
      <w:r>
        <w:t xml:space="preserve">Pozor, režim agenta nemusí vždy poskytnúť správne výsledky. </w:t>
      </w:r>
      <w:r w:rsidRPr="00700275">
        <w:rPr>
          <w:b/>
          <w:bCs/>
        </w:rPr>
        <w:t>Vždy je potrebné dôkladne overiť výstup</w:t>
      </w:r>
      <w:r>
        <w:t xml:space="preserve">, ktorý agent vygeneruje, a porovnať ho s pôvodnými údajmi alebo očakávaným výsledkom. Automatizované generovanie dát, či už ide o zoznam mien, tabuľky alebo vyhľadávanie informácií, môže obsahovať chyby alebo nepresnosti. Preto odporúčame po každom použití </w:t>
      </w:r>
      <w:proofErr w:type="spellStart"/>
      <w:r>
        <w:t>Copilota</w:t>
      </w:r>
      <w:proofErr w:type="spellEnd"/>
      <w:r>
        <w:t>, najmä pri dôležitých alebo oficiálnych dokumentoch, výsledky podrobiť kontrole – porovnať ich s overenými zdrojmi, prípadne konzultovať s odborníkom. Takýmto spôsobom sa vyhnete omylom, ktoré by mohli ovplyvniť ďalšiu prácu alebo rozhodovanie. Dôsledná kontrola je základom bezpečného a spoľahlivého využívania umelej inteligencie v každodennej praxi.</w:t>
      </w:r>
    </w:p>
    <w:p w14:paraId="4470EA88" w14:textId="7880F9E6" w:rsidR="008215BA" w:rsidRDefault="00BA3BFF" w:rsidP="00BA3BFF">
      <w:pPr>
        <w:pStyle w:val="Nadpis2"/>
      </w:pPr>
      <w:bookmarkStart w:id="7" w:name="_Toc225108640"/>
      <w:r>
        <w:t>Z</w:t>
      </w:r>
      <w:r w:rsidR="008215BA">
        <w:t xml:space="preserve"> iného </w:t>
      </w:r>
      <w:proofErr w:type="spellStart"/>
      <w:r w:rsidR="008215BA">
        <w:t>excelového</w:t>
      </w:r>
      <w:proofErr w:type="spellEnd"/>
      <w:r w:rsidR="008215BA">
        <w:t xml:space="preserve"> súboru</w:t>
      </w:r>
      <w:bookmarkEnd w:id="7"/>
    </w:p>
    <w:p w14:paraId="6728E078" w14:textId="3A78E8E3" w:rsidR="008215BA" w:rsidRPr="00A61C7B" w:rsidRDefault="008215BA" w:rsidP="008215BA">
      <w:pPr>
        <w:rPr>
          <w:color w:val="92D050"/>
        </w:rPr>
      </w:pPr>
      <w:r>
        <w:t xml:space="preserve">Proces importovania údajov pomocou </w:t>
      </w:r>
      <w:proofErr w:type="spellStart"/>
      <w:r>
        <w:t>Copilota</w:t>
      </w:r>
      <w:proofErr w:type="spellEnd"/>
      <w:r>
        <w:t xml:space="preserve"> je jednoduchý. Používateľ najskôr otvorí Excel a na karte Domov (Home) vyberie tlačidlo </w:t>
      </w:r>
      <w:proofErr w:type="spellStart"/>
      <w:r>
        <w:t>Copilot</w:t>
      </w:r>
      <w:proofErr w:type="spellEnd"/>
      <w:r>
        <w:t xml:space="preserve"> na páse s nástrojmi. Po otvorení panela </w:t>
      </w:r>
      <w:proofErr w:type="spellStart"/>
      <w:r>
        <w:t>Copilota</w:t>
      </w:r>
      <w:proofErr w:type="spellEnd"/>
      <w:r>
        <w:t xml:space="preserve"> môže používateľ zadať požiadavku na vyhľadanie údajov v inom </w:t>
      </w:r>
      <w:proofErr w:type="spellStart"/>
      <w:r>
        <w:lastRenderedPageBreak/>
        <w:t>excelovom</w:t>
      </w:r>
      <w:proofErr w:type="spellEnd"/>
      <w:r>
        <w:t xml:space="preserve"> súbore. Pokyn je možné formulovať vlastnými slovami alebo použiť pripravené príklady.</w:t>
      </w:r>
      <w:r w:rsidR="00717FA5">
        <w:t xml:space="preserve"> </w:t>
      </w:r>
      <w:r w:rsidR="003B177C" w:rsidRPr="00A61C7B">
        <w:rPr>
          <w:color w:val="92D050"/>
        </w:rPr>
        <w:t>Použitie Lomky /predajcovia</w:t>
      </w:r>
    </w:p>
    <w:p w14:paraId="5C16079D" w14:textId="0B4C12E1" w:rsidR="008A2A64" w:rsidRPr="00A61C7B" w:rsidRDefault="008A2A64" w:rsidP="008215BA">
      <w:pPr>
        <w:rPr>
          <w:color w:val="92D050"/>
        </w:rPr>
      </w:pPr>
      <w:r w:rsidRPr="00A61C7B">
        <w:rPr>
          <w:color w:val="92D050"/>
        </w:rPr>
        <w:t xml:space="preserve">zo súboru predajcovia načítaj meno predajcu a doplň </w:t>
      </w:r>
      <w:r w:rsidR="004701CA" w:rsidRPr="00A61C7B">
        <w:rPr>
          <w:color w:val="92D050"/>
        </w:rPr>
        <w:t>stĺpec</w:t>
      </w:r>
      <w:r w:rsidRPr="00A61C7B">
        <w:rPr>
          <w:color w:val="92D050"/>
        </w:rPr>
        <w:t xml:space="preserve"> s týmto menom</w:t>
      </w:r>
      <w:r w:rsidR="00A61C7B">
        <w:rPr>
          <w:color w:val="92D050"/>
        </w:rPr>
        <w:t xml:space="preserve"> </w:t>
      </w:r>
      <w:proofErr w:type="spellStart"/>
      <w:r w:rsidR="00A61C7B" w:rsidRPr="00A61C7B">
        <w:rPr>
          <w:color w:val="FF0000"/>
        </w:rPr>
        <w:t>prefdajcovia</w:t>
      </w:r>
      <w:proofErr w:type="spellEnd"/>
    </w:p>
    <w:p w14:paraId="06D26B32" w14:textId="07810A7F" w:rsidR="008215BA" w:rsidRDefault="00AA02B3" w:rsidP="008215BA">
      <w:r w:rsidRPr="00AA02B3">
        <w:rPr>
          <w:noProof/>
        </w:rPr>
        <w:drawing>
          <wp:inline distT="0" distB="0" distL="0" distR="0" wp14:anchorId="7C7C4D5A" wp14:editId="5596C1B1">
            <wp:extent cx="5760720" cy="1169670"/>
            <wp:effectExtent l="0" t="0" r="0" b="0"/>
            <wp:docPr id="1638177543"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177543" name=""/>
                    <pic:cNvPicPr/>
                  </pic:nvPicPr>
                  <pic:blipFill>
                    <a:blip r:embed="rId13"/>
                    <a:stretch>
                      <a:fillRect/>
                    </a:stretch>
                  </pic:blipFill>
                  <pic:spPr>
                    <a:xfrm>
                      <a:off x="0" y="0"/>
                      <a:ext cx="5760720" cy="1169670"/>
                    </a:xfrm>
                    <a:prstGeom prst="rect">
                      <a:avLst/>
                    </a:prstGeom>
                  </pic:spPr>
                </pic:pic>
              </a:graphicData>
            </a:graphic>
          </wp:inline>
        </w:drawing>
      </w:r>
    </w:p>
    <w:p w14:paraId="53CEBA26" w14:textId="0D455F91" w:rsidR="00C460CC" w:rsidRDefault="008215BA" w:rsidP="008215BA">
      <w:r>
        <w:t xml:space="preserve">Používanie </w:t>
      </w:r>
      <w:proofErr w:type="spellStart"/>
      <w:r>
        <w:t>Copilota</w:t>
      </w:r>
      <w:proofErr w:type="spellEnd"/>
      <w:r>
        <w:t xml:space="preserve"> na import údajov z iných </w:t>
      </w:r>
      <w:proofErr w:type="spellStart"/>
      <w:r>
        <w:t>excelových</w:t>
      </w:r>
      <w:proofErr w:type="spellEnd"/>
      <w:r>
        <w:t xml:space="preserve"> súborov výrazne zjednodušuje prácu s dátami v organizáciách. Používateľ môže rýchlo pr</w:t>
      </w:r>
      <w:r w:rsidR="0026651E">
        <w:t>i</w:t>
      </w:r>
      <w:r>
        <w:t>pojiť rôzne zdroje údajov, minimalizovať manuálne kopírovanie</w:t>
      </w:r>
      <w:r w:rsidR="0026651E">
        <w:t>.</w:t>
      </w:r>
      <w:r>
        <w:t xml:space="preserve"> </w:t>
      </w:r>
    </w:p>
    <w:p w14:paraId="05A5CFA8" w14:textId="77777777" w:rsidR="00C460CC" w:rsidRDefault="00C460CC">
      <w:pPr>
        <w:jc w:val="left"/>
      </w:pPr>
      <w:r>
        <w:br w:type="page"/>
      </w:r>
    </w:p>
    <w:p w14:paraId="5CBA52B0" w14:textId="77777777" w:rsidR="000C1E5C" w:rsidRDefault="00821E6B" w:rsidP="00821E6B">
      <w:pPr>
        <w:pStyle w:val="Nadpis1"/>
      </w:pPr>
      <w:bookmarkStart w:id="8" w:name="_Toc225108641"/>
      <w:r>
        <w:lastRenderedPageBreak/>
        <w:t>Generovanie vzorcov</w:t>
      </w:r>
      <w:bookmarkEnd w:id="8"/>
      <w:r>
        <w:t xml:space="preserve"> </w:t>
      </w:r>
    </w:p>
    <w:p w14:paraId="221DD7D3" w14:textId="0649EA9E" w:rsidR="00821E6B" w:rsidRDefault="00821E6B" w:rsidP="000C1E5C">
      <w:proofErr w:type="spellStart"/>
      <w:r>
        <w:t>Copilot</w:t>
      </w:r>
      <w:proofErr w:type="spellEnd"/>
      <w:r>
        <w:t xml:space="preserve"> v Exceli umožňuje používateľovi vytvárať aj vzorce pre jednotlivé bunky, čím výrazne uľahčuje vykonávanie presných výpočtov bez potreby manuálneho zapisovania funkcií. Používateľ tak môže jednoducho požiadať </w:t>
      </w:r>
      <w:proofErr w:type="spellStart"/>
      <w:r>
        <w:t>Copilota</w:t>
      </w:r>
      <w:proofErr w:type="spellEnd"/>
      <w:r>
        <w:t>, aby vytvoril vzorec pre konkrétnu úlohu, napríklad na výpočet percentuálneho nárastu, rozdielu medzi dvoma hodnotami alebo na extrahovanie určitej časti textu z bunky.</w:t>
      </w:r>
    </w:p>
    <w:p w14:paraId="06944FBF" w14:textId="17B2E65F" w:rsidR="000C1E5C" w:rsidRDefault="008D0EBC" w:rsidP="008D0EBC">
      <w:pPr>
        <w:pStyle w:val="Nadpis2"/>
      </w:pPr>
      <w:bookmarkStart w:id="9" w:name="_Toc225108642"/>
      <w:r>
        <w:t>Vytvorenie výsledku</w:t>
      </w:r>
      <w:bookmarkEnd w:id="9"/>
    </w:p>
    <w:p w14:paraId="288154C8" w14:textId="77777777" w:rsidR="008D0EBC" w:rsidRDefault="008D0EBC" w:rsidP="008D0EBC">
      <w:r>
        <w:t>Generovanie vzorcov pre jednu bunku je vhodné najmä v situáciách, keď používateľ nepotrebuje vytvoriť celý nový stĺpec alebo riadok, ale chce vyriešiť konkrétny výpočet v jednej bunke. Takýto prístup je užitočný napríklad pri jednorazových analýzach, pri práci s textovými údajmi alebo pri rýchlom vytváraní pomocných výpočtov.</w:t>
      </w:r>
    </w:p>
    <w:p w14:paraId="745661B3" w14:textId="21D9C810" w:rsidR="00821E6B" w:rsidRPr="00C23E6F" w:rsidRDefault="00C23E6F" w:rsidP="00821E6B">
      <w:pPr>
        <w:rPr>
          <w:color w:val="92D050"/>
        </w:rPr>
      </w:pPr>
      <w:r w:rsidRPr="00C23E6F">
        <w:rPr>
          <w:color w:val="92D050"/>
        </w:rPr>
        <w:t xml:space="preserve">Nájdi cenu nábytku: </w:t>
      </w:r>
      <w:proofErr w:type="spellStart"/>
      <w:r w:rsidR="000528E7" w:rsidRPr="00C23E6F">
        <w:rPr>
          <w:color w:val="92D050"/>
        </w:rPr>
        <w:t>kuchy</w:t>
      </w:r>
      <w:r w:rsidR="000C20D3">
        <w:rPr>
          <w:color w:val="92D050"/>
        </w:rPr>
        <w:t>ň</w:t>
      </w:r>
      <w:r w:rsidR="000528E7" w:rsidRPr="00C23E6F">
        <w:rPr>
          <w:color w:val="92D050"/>
        </w:rPr>
        <w:t>ský</w:t>
      </w:r>
      <w:proofErr w:type="spellEnd"/>
      <w:r w:rsidRPr="00C23E6F">
        <w:rPr>
          <w:color w:val="92D050"/>
        </w:rPr>
        <w:t xml:space="preserve"> stôl-JOZEFA</w:t>
      </w:r>
    </w:p>
    <w:p w14:paraId="441CAF99" w14:textId="40572EE9" w:rsidR="00821E6B" w:rsidRDefault="00977AF0" w:rsidP="00821E6B">
      <w:r w:rsidRPr="00977AF0">
        <w:rPr>
          <w:noProof/>
        </w:rPr>
        <w:drawing>
          <wp:inline distT="0" distB="0" distL="0" distR="0" wp14:anchorId="6BAF83FF" wp14:editId="47F072C1">
            <wp:extent cx="1847850" cy="1555469"/>
            <wp:effectExtent l="0" t="0" r="0" b="6985"/>
            <wp:docPr id="1686578365"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578365" name=""/>
                    <pic:cNvPicPr/>
                  </pic:nvPicPr>
                  <pic:blipFill>
                    <a:blip r:embed="rId14"/>
                    <a:stretch>
                      <a:fillRect/>
                    </a:stretch>
                  </pic:blipFill>
                  <pic:spPr>
                    <a:xfrm>
                      <a:off x="0" y="0"/>
                      <a:ext cx="1854553" cy="1561111"/>
                    </a:xfrm>
                    <a:prstGeom prst="rect">
                      <a:avLst/>
                    </a:prstGeom>
                  </pic:spPr>
                </pic:pic>
              </a:graphicData>
            </a:graphic>
          </wp:inline>
        </w:drawing>
      </w:r>
    </w:p>
    <w:p w14:paraId="2FD69C99" w14:textId="77777777" w:rsidR="00821E6B" w:rsidRDefault="00821E6B" w:rsidP="00821E6B">
      <w:r>
        <w:t xml:space="preserve">Takýto spôsob práce je veľmi praktický, pretože používateľ nemusí poznať presnú syntax funkcií v Exceli. Stačí, ak vie opísať požadovaný výsledok. </w:t>
      </w:r>
      <w:proofErr w:type="spellStart"/>
      <w:r>
        <w:t>Copilot</w:t>
      </w:r>
      <w:proofErr w:type="spellEnd"/>
      <w:r>
        <w:t xml:space="preserve"> následne preloží tento opis do konkrétneho </w:t>
      </w:r>
      <w:proofErr w:type="spellStart"/>
      <w:r>
        <w:t>excelového</w:t>
      </w:r>
      <w:proofErr w:type="spellEnd"/>
      <w:r>
        <w:t xml:space="preserve"> vzorca.</w:t>
      </w:r>
    </w:p>
    <w:p w14:paraId="1C5A549F" w14:textId="634A6464" w:rsidR="00821E6B" w:rsidRDefault="00821E6B" w:rsidP="00821E6B">
      <w:r>
        <w:t xml:space="preserve">Aj pri tejto funkcii však platí, že výsledok vytvorený umelou inteligenciou treba vždy skontrolovať, upraviť a overiť. </w:t>
      </w:r>
      <w:proofErr w:type="spellStart"/>
      <w:r>
        <w:t>Copilot</w:t>
      </w:r>
      <w:proofErr w:type="spellEnd"/>
      <w:r>
        <w:t xml:space="preserve"> môže výrazne urýchliť prácu, no zodpovednosť za správnosť výsledku zostáva na používateľovi.</w:t>
      </w:r>
    </w:p>
    <w:p w14:paraId="19033019" w14:textId="0603CA6B" w:rsidR="00E35114" w:rsidRDefault="00821E6B" w:rsidP="00821E6B">
      <w:r>
        <w:t xml:space="preserve">Generovanie vzorcov pre jednu bunku pomocou </w:t>
      </w:r>
      <w:proofErr w:type="spellStart"/>
      <w:r>
        <w:t>Copilota</w:t>
      </w:r>
      <w:proofErr w:type="spellEnd"/>
      <w:r>
        <w:t xml:space="preserve"> je preto vhodným nástrojom najmä pre používateľov, ktorí chcú pracovať rýchlejšie, nechcú si pamätať zložité funkcie Excelu a potrebujú presné výpočty vytvárať jednoduchým opisom v prirodzenom jazyku.</w:t>
      </w:r>
    </w:p>
    <w:p w14:paraId="240914B8" w14:textId="63C03EFF" w:rsidR="008D0EBC" w:rsidRDefault="005D7EF0" w:rsidP="005D7EF0">
      <w:pPr>
        <w:pStyle w:val="Nadpis2"/>
      </w:pPr>
      <w:bookmarkStart w:id="10" w:name="_Toc225108643"/>
      <w:r>
        <w:t>Vytvorenie výsledku na celé pole</w:t>
      </w:r>
      <w:bookmarkEnd w:id="10"/>
    </w:p>
    <w:p w14:paraId="4320BCF0" w14:textId="77777777" w:rsidR="005D7EF0" w:rsidRPr="00493EF2" w:rsidRDefault="005D7EF0">
      <w:pPr>
        <w:rPr>
          <w:kern w:val="0"/>
          <w14:ligatures w14:val="none"/>
        </w:rPr>
      </w:pPr>
      <w:r w:rsidRPr="00493EF2">
        <w:t xml:space="preserve">Ak však potrebujete aplikovať vzorec na celý stĺpec alebo riadok naraz, </w:t>
      </w:r>
      <w:proofErr w:type="spellStart"/>
      <w:r w:rsidRPr="00493EF2">
        <w:t>Copilot</w:t>
      </w:r>
      <w:proofErr w:type="spellEnd"/>
      <w:r w:rsidRPr="00493EF2">
        <w:t xml:space="preserve"> vám dokáže generovať vzorec, ktorý automaticky vypočíta výsledky pre všetky bunky v zadanom rozsahu. Stačí, ak popíšete úlohu v prirodzenom jazyku a </w:t>
      </w:r>
      <w:proofErr w:type="spellStart"/>
      <w:r w:rsidRPr="00493EF2">
        <w:t>Copilot</w:t>
      </w:r>
      <w:proofErr w:type="spellEnd"/>
      <w:r w:rsidRPr="00493EF2">
        <w:t xml:space="preserve"> navrhne vzorec, ktorý sa aplikuje na celé pole údajov. To je užitočné napríklad pri hromadných analýzach, sumarizáciách alebo filtrovaní dát, kde chcete rýchlo získať výsledky pre viacero položiek súčasne.</w:t>
      </w:r>
    </w:p>
    <w:p w14:paraId="59FD1502" w14:textId="77777777" w:rsidR="005D7EF0" w:rsidRPr="00493EF2" w:rsidRDefault="005D7EF0">
      <w:r w:rsidRPr="00493EF2">
        <w:lastRenderedPageBreak/>
        <w:t xml:space="preserve">Tento prístup šetrí čas a znižuje riziko chýb spôsobených manuálnym zadávaním vzorcov do jednotlivých buniek. </w:t>
      </w:r>
      <w:proofErr w:type="spellStart"/>
      <w:r w:rsidRPr="00493EF2">
        <w:t>Copilot</w:t>
      </w:r>
      <w:proofErr w:type="spellEnd"/>
      <w:r w:rsidRPr="00493EF2">
        <w:t xml:space="preserve"> zároveň umožňuje jednoducho upravovať alebo rozširovať vzorec podľa vašich požiadaviek, čím sa zvyšuje efektivita práce s veľkými tabuľkami.</w:t>
      </w:r>
    </w:p>
    <w:p w14:paraId="0230A85B" w14:textId="77777777" w:rsidR="00BF00B2" w:rsidRPr="00E347FC" w:rsidRDefault="00BF00B2" w:rsidP="00BF00B2">
      <w:pPr>
        <w:rPr>
          <w:color w:val="92D050"/>
        </w:rPr>
      </w:pPr>
      <w:r w:rsidRPr="00E347FC">
        <w:rPr>
          <w:color w:val="92D050"/>
        </w:rPr>
        <w:t xml:space="preserve">Vypíš všetky objednávky, pri ktorých zľava presahuje </w:t>
      </w:r>
      <w:r>
        <w:rPr>
          <w:color w:val="92D050"/>
        </w:rPr>
        <w:t>30</w:t>
      </w:r>
    </w:p>
    <w:p w14:paraId="1FB75732" w14:textId="2FFB94DC" w:rsidR="00BF00B2" w:rsidRDefault="008C0CB8" w:rsidP="00BF00B2">
      <w:proofErr w:type="spellStart"/>
      <w:r>
        <w:t>N</w:t>
      </w:r>
      <w:r w:rsidR="00BF00B2">
        <w:t>abytok</w:t>
      </w:r>
      <w:proofErr w:type="spellEnd"/>
    </w:p>
    <w:p w14:paraId="4BB2C7B7" w14:textId="23A94AD7" w:rsidR="008C0CB8" w:rsidRDefault="008C0CB8" w:rsidP="00BF00B2">
      <w:pPr>
        <w:rPr>
          <w:color w:val="92D050"/>
        </w:rPr>
      </w:pPr>
      <w:r w:rsidRPr="00C436AD">
        <w:rPr>
          <w:color w:val="92D050"/>
        </w:rPr>
        <w:t xml:space="preserve">Vypočítaj </w:t>
      </w:r>
      <w:r w:rsidR="00A21DC3" w:rsidRPr="00C436AD">
        <w:rPr>
          <w:color w:val="92D050"/>
        </w:rPr>
        <w:t xml:space="preserve">zľavnenú cenu do </w:t>
      </w:r>
      <w:r w:rsidR="0039727C" w:rsidRPr="00C436AD">
        <w:rPr>
          <w:color w:val="92D050"/>
        </w:rPr>
        <w:t>stĺpca</w:t>
      </w:r>
      <w:r w:rsidR="00A21DC3" w:rsidRPr="00C436AD">
        <w:rPr>
          <w:color w:val="92D050"/>
        </w:rPr>
        <w:t xml:space="preserve"> J</w:t>
      </w:r>
    </w:p>
    <w:p w14:paraId="1DC73F08" w14:textId="5E123C74" w:rsidR="00AF7310" w:rsidRDefault="00AF7310" w:rsidP="00BF00B2">
      <w:pPr>
        <w:rPr>
          <w:color w:val="92D050"/>
        </w:rPr>
      </w:pPr>
      <w:r w:rsidRPr="00AF7310">
        <w:rPr>
          <w:noProof/>
          <w:color w:val="92D050"/>
        </w:rPr>
        <w:drawing>
          <wp:inline distT="0" distB="0" distL="0" distR="0" wp14:anchorId="209947BF" wp14:editId="192E01E3">
            <wp:extent cx="1743075" cy="2563346"/>
            <wp:effectExtent l="0" t="0" r="0" b="8890"/>
            <wp:docPr id="1799547190"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547190" name=""/>
                    <pic:cNvPicPr/>
                  </pic:nvPicPr>
                  <pic:blipFill>
                    <a:blip r:embed="rId15"/>
                    <a:stretch>
                      <a:fillRect/>
                    </a:stretch>
                  </pic:blipFill>
                  <pic:spPr>
                    <a:xfrm>
                      <a:off x="0" y="0"/>
                      <a:ext cx="1745928" cy="2567542"/>
                    </a:xfrm>
                    <a:prstGeom prst="rect">
                      <a:avLst/>
                    </a:prstGeom>
                  </pic:spPr>
                </pic:pic>
              </a:graphicData>
            </a:graphic>
          </wp:inline>
        </w:drawing>
      </w:r>
    </w:p>
    <w:p w14:paraId="3D8E89F8" w14:textId="145041E2" w:rsidR="00E7241D" w:rsidRDefault="00E7241D">
      <w:pPr>
        <w:jc w:val="left"/>
        <w:rPr>
          <w:color w:val="92D050"/>
        </w:rPr>
      </w:pPr>
      <w:proofErr w:type="spellStart"/>
      <w:r>
        <w:rPr>
          <w:color w:val="92D050"/>
        </w:rPr>
        <w:t>Vypčítaj</w:t>
      </w:r>
      <w:proofErr w:type="spellEnd"/>
      <w:r>
        <w:rPr>
          <w:color w:val="92D050"/>
        </w:rPr>
        <w:t xml:space="preserve"> vek</w:t>
      </w:r>
      <w:r w:rsidR="00945F9E">
        <w:rPr>
          <w:color w:val="92D050"/>
        </w:rPr>
        <w:t xml:space="preserve"> </w:t>
      </w:r>
      <w:proofErr w:type="spellStart"/>
      <w:r w:rsidR="00945F9E" w:rsidRPr="00945F9E">
        <w:rPr>
          <w:color w:val="FF0000"/>
        </w:rPr>
        <w:t>vek</w:t>
      </w:r>
      <w:proofErr w:type="spellEnd"/>
    </w:p>
    <w:p w14:paraId="3B4B34D5" w14:textId="3AF41BB7" w:rsidR="00FA47CC" w:rsidRDefault="00FA47CC">
      <w:pPr>
        <w:jc w:val="left"/>
        <w:rPr>
          <w:color w:val="92D050"/>
        </w:rPr>
      </w:pPr>
      <w:r w:rsidRPr="00FA47CC">
        <w:rPr>
          <w:color w:val="92D050"/>
        </w:rPr>
        <w:t>vypočítaj známku</w:t>
      </w:r>
      <w:r w:rsidR="00945F9E">
        <w:rPr>
          <w:color w:val="92D050"/>
        </w:rPr>
        <w:t xml:space="preserve"> </w:t>
      </w:r>
      <w:r w:rsidR="00F30605" w:rsidRPr="00F30605">
        <w:rPr>
          <w:color w:val="FF0000"/>
        </w:rPr>
        <w:t>známky</w:t>
      </w:r>
    </w:p>
    <w:p w14:paraId="7141A276" w14:textId="7AA454C5" w:rsidR="00456784" w:rsidRDefault="00456784">
      <w:pPr>
        <w:jc w:val="left"/>
        <w:rPr>
          <w:color w:val="92D050"/>
        </w:rPr>
      </w:pPr>
      <w:r w:rsidRPr="00456784">
        <w:rPr>
          <w:color w:val="92D050"/>
        </w:rPr>
        <w:t>rozdeľ zamestnancov pod</w:t>
      </w:r>
      <w:r>
        <w:rPr>
          <w:color w:val="92D050"/>
        </w:rPr>
        <w:t xml:space="preserve">ľa </w:t>
      </w:r>
      <w:r w:rsidRPr="00456784">
        <w:rPr>
          <w:color w:val="92D050"/>
        </w:rPr>
        <w:t>jednotlivých oddelení do stĺpcov E-G</w:t>
      </w:r>
      <w:r w:rsidR="00F30605">
        <w:rPr>
          <w:color w:val="92D050"/>
        </w:rPr>
        <w:t xml:space="preserve"> </w:t>
      </w:r>
      <w:r w:rsidR="00F30605" w:rsidRPr="00F30605">
        <w:rPr>
          <w:color w:val="FF0000"/>
        </w:rPr>
        <w:t>zamestnanci</w:t>
      </w:r>
    </w:p>
    <w:p w14:paraId="789AA705" w14:textId="77777777" w:rsidR="00456784" w:rsidRDefault="00456784">
      <w:pPr>
        <w:jc w:val="left"/>
        <w:rPr>
          <w:color w:val="92D050"/>
        </w:rPr>
      </w:pPr>
    </w:p>
    <w:p w14:paraId="7CA61B62" w14:textId="5DB32B3C" w:rsidR="00AF7310" w:rsidRDefault="00AF7310">
      <w:pPr>
        <w:jc w:val="left"/>
        <w:rPr>
          <w:color w:val="92D050"/>
        </w:rPr>
      </w:pPr>
      <w:r>
        <w:rPr>
          <w:color w:val="92D050"/>
        </w:rPr>
        <w:br w:type="page"/>
      </w:r>
    </w:p>
    <w:p w14:paraId="0E701576" w14:textId="1C35BD79" w:rsidR="00EF11F8" w:rsidRDefault="00EF11F8" w:rsidP="00057276">
      <w:pPr>
        <w:pStyle w:val="Nadpis1"/>
      </w:pPr>
      <w:bookmarkStart w:id="11" w:name="_Toc225108644"/>
      <w:r>
        <w:lastRenderedPageBreak/>
        <w:t>Vysvetlenie vzorcov</w:t>
      </w:r>
      <w:r w:rsidR="005B653F">
        <w:t xml:space="preserve"> a funkcii</w:t>
      </w:r>
      <w:bookmarkEnd w:id="11"/>
    </w:p>
    <w:p w14:paraId="3AEB9937" w14:textId="79720F3E" w:rsidR="00EF11F8" w:rsidRDefault="00EF11F8" w:rsidP="00EF11F8">
      <w:r>
        <w:t xml:space="preserve">Vzorce </w:t>
      </w:r>
      <w:r w:rsidR="005B653F">
        <w:t xml:space="preserve">a funkcie </w:t>
      </w:r>
      <w:r>
        <w:t xml:space="preserve">patria medzi najdôležitejšie nástroje v Exceli, pretože umožňujú vykonávať výpočty, analyzovať údaje a automatizovať rôzne úlohy. V mnohých prípadoch však môžu byť vzorce pomerne zložité a ich význam nemusí byť na prvý pohľad zrejmý. Tento problém je obzvlášť častý pri práci s veľkými tabuľkami alebo pri zošitoch, ktoré vytvoril iný používateľ. </w:t>
      </w:r>
      <w:proofErr w:type="spellStart"/>
      <w:r>
        <w:t>Copilot</w:t>
      </w:r>
      <w:proofErr w:type="spellEnd"/>
      <w:r>
        <w:t xml:space="preserve"> v Exceli dokáže pomôcť tým, že poskytne jasné a zrozumiteľné vysvetlenie vzorca priamo v pracovnom hárku.</w:t>
      </w:r>
    </w:p>
    <w:p w14:paraId="6C890D76" w14:textId="77777777" w:rsidR="00EF11F8" w:rsidRDefault="00EF11F8" w:rsidP="00EF11F8">
      <w:r>
        <w:t xml:space="preserve">Pomocou tejto funkcie môže používateľ rýchlo zistiť, čo konkrétny vzorec robí, aké bunky využíva a aký je výsledok výpočtu. </w:t>
      </w:r>
      <w:proofErr w:type="spellStart"/>
      <w:r>
        <w:t>Copilot</w:t>
      </w:r>
      <w:proofErr w:type="spellEnd"/>
      <w:r>
        <w:t xml:space="preserve"> dokáže rozložiť aj zložitejšie vzorce na jednotlivé kroky a vysvetliť ich význam v prirodzenom jazyku. To výrazne uľahčuje pochopenie výpočtov najmä používateľom, ktorí sa ešte len učia pracovať s pokročilejšími funkciami Excelu.</w:t>
      </w:r>
    </w:p>
    <w:p w14:paraId="17907E7B" w14:textId="0AE744E6" w:rsidR="0089793E" w:rsidRPr="0089793E" w:rsidRDefault="00EF11F8" w:rsidP="00EF11F8">
      <w:r w:rsidRPr="00AA26A5">
        <w:rPr>
          <w:color w:val="92D050"/>
        </w:rPr>
        <w:t xml:space="preserve">Vysvetli tento vzorec. </w:t>
      </w:r>
      <w:r w:rsidR="00F859EC" w:rsidRPr="00F859EC">
        <w:rPr>
          <w:color w:val="FF0000"/>
        </w:rPr>
        <w:t>Nejaký vzorec</w:t>
      </w:r>
    </w:p>
    <w:p w14:paraId="218A6CBD" w14:textId="106F4400" w:rsidR="00EF11F8" w:rsidRDefault="00EF11F8" w:rsidP="00EF11F8">
      <w:proofErr w:type="spellStart"/>
      <w:r>
        <w:t>Copilot</w:t>
      </w:r>
      <w:proofErr w:type="spellEnd"/>
      <w:r>
        <w:t xml:space="preserve"> následne analyzuje obsah bunky a zobrazí textové vysvetlenie, ktoré opisuje funkciu vzorca, jeho vstupné údaje a spôsob výpočtu výsledku.</w:t>
      </w:r>
    </w:p>
    <w:p w14:paraId="2D5BD276" w14:textId="77777777" w:rsidR="00EF11F8" w:rsidRDefault="00EF11F8" w:rsidP="00EF11F8">
      <w:r>
        <w:t xml:space="preserve">Táto funkcia je veľmi užitočná najmä pri práci s komplexnými vzorcami, ktoré obsahujú viacero funkcií alebo odkazov na rôzne časti tabuľky. </w:t>
      </w:r>
      <w:proofErr w:type="spellStart"/>
      <w:r>
        <w:t>Copilot</w:t>
      </w:r>
      <w:proofErr w:type="spellEnd"/>
      <w:r>
        <w:t xml:space="preserve"> dokáže pomôcť rýchlo pochopiť logiku výpočtu bez toho, aby používateľ musel manuálne analyzovať syntax vzorca.</w:t>
      </w:r>
    </w:p>
    <w:p w14:paraId="4066E9C2" w14:textId="5604400B" w:rsidR="004E64C2" w:rsidRDefault="00EF11F8" w:rsidP="00EF11F8">
      <w:r>
        <w:t xml:space="preserve">Okrem vysvetľovania existujúcich vzorcov môže </w:t>
      </w:r>
      <w:proofErr w:type="spellStart"/>
      <w:r>
        <w:t>Copilot</w:t>
      </w:r>
      <w:proofErr w:type="spellEnd"/>
      <w:r>
        <w:t xml:space="preserve"> v Exceli pomôcť aj pri vytváraní nových vzorcov. Používateľ môže napríklad požiadať o vytvorenie vzorcov pre celé stĺpce alebo riadky v tabuľke, alebo o generovanie vzorca pre konkrétnu bunku. </w:t>
      </w:r>
      <w:proofErr w:type="spellStart"/>
      <w:r>
        <w:t>Copilot</w:t>
      </w:r>
      <w:proofErr w:type="spellEnd"/>
      <w:r>
        <w:t xml:space="preserve"> tak predstavuje praktického asistenta, ktorý pomáha nielen s analýzou údajov, ale aj s lepším pochopením logiky výpočtov v Exceli.</w:t>
      </w:r>
    </w:p>
    <w:p w14:paraId="7C19B6C4" w14:textId="77777777" w:rsidR="004E64C2" w:rsidRDefault="004E64C2">
      <w:pPr>
        <w:jc w:val="left"/>
      </w:pPr>
      <w:r>
        <w:br w:type="page"/>
      </w:r>
    </w:p>
    <w:p w14:paraId="0B2BF4B9" w14:textId="781B567E" w:rsidR="004B310D" w:rsidRDefault="004B310D" w:rsidP="00057276">
      <w:pPr>
        <w:pStyle w:val="Nadpis1"/>
      </w:pPr>
      <w:bookmarkStart w:id="12" w:name="_Toc225108645"/>
      <w:r>
        <w:lastRenderedPageBreak/>
        <w:t>Vizualizácia údajov</w:t>
      </w:r>
      <w:bookmarkEnd w:id="12"/>
    </w:p>
    <w:p w14:paraId="270DACE0" w14:textId="5436BCD7" w:rsidR="00170712" w:rsidRDefault="004B310D" w:rsidP="00170712">
      <w:proofErr w:type="spellStart"/>
      <w:r>
        <w:t>Copilot</w:t>
      </w:r>
      <w:proofErr w:type="spellEnd"/>
      <w:r>
        <w:t xml:space="preserve"> v Exceli umožňuje používateľom jednoduchšie pracovať s údajmi tým, že pomáha rýchlo zvýrazniť dôležité informácie, zoradiť údaje alebo aplikovať filtre. Tieto funkcie pomáhajú používateľovi lepšie porozumieť údajom a rýchlejšie identifikovať významné hodnoty, trendy alebo odchýlky v tabuľke.</w:t>
      </w:r>
      <w:r w:rsidR="00675830">
        <w:t xml:space="preserve"> </w:t>
      </w:r>
      <w:r w:rsidR="00170712">
        <w:t xml:space="preserve">Vizualizácia údajov v tomto kontexte znamená najmä zvýrazňovanie, triedenie a filtrovanie údajov, ktoré pomáha upriamiť pozornosť na najdôležitejšie informácie v tabuľke. Používateľ môže </w:t>
      </w:r>
      <w:proofErr w:type="spellStart"/>
      <w:r w:rsidR="00170712">
        <w:t>Copilotovi</w:t>
      </w:r>
      <w:proofErr w:type="spellEnd"/>
      <w:r w:rsidR="00170712">
        <w:t xml:space="preserve"> jednoducho opísať, čo chce s údajmi urobiť, a </w:t>
      </w:r>
      <w:proofErr w:type="spellStart"/>
      <w:r w:rsidR="00170712">
        <w:t>Copilot</w:t>
      </w:r>
      <w:proofErr w:type="spellEnd"/>
      <w:r w:rsidR="00170712">
        <w:t xml:space="preserve"> následne vykoná požadované úpravy.</w:t>
      </w:r>
    </w:p>
    <w:p w14:paraId="71BA7B1C" w14:textId="28B6657F" w:rsidR="00170712" w:rsidRDefault="00170712" w:rsidP="00170712">
      <w:r>
        <w:t xml:space="preserve">Pred začatím práce je potrebné zabezpečiť, aby boli údaje správne pripravené. Najlepšie výsledky sa dosahujú vtedy, keď sú údaje naformátované ako </w:t>
      </w:r>
      <w:proofErr w:type="spellStart"/>
      <w:r>
        <w:t>Excelová</w:t>
      </w:r>
      <w:proofErr w:type="spellEnd"/>
      <w:r>
        <w:t xml:space="preserve"> tabuľka alebo podporovaný rozsah buniek, pretože </w:t>
      </w:r>
      <w:proofErr w:type="spellStart"/>
      <w:r>
        <w:t>Copilot</w:t>
      </w:r>
      <w:proofErr w:type="spellEnd"/>
      <w:r>
        <w:t xml:space="preserve"> dokáže takto štruktúrované údaje lepšie analyzovať.</w:t>
      </w:r>
      <w:r w:rsidR="00675830">
        <w:t xml:space="preserve"> </w:t>
      </w:r>
      <w:r>
        <w:t>Pokyn môže byť formulovaný vlastnými slovami alebo môže vychádzať z niektorého z pripravených príkladov.</w:t>
      </w:r>
    </w:p>
    <w:p w14:paraId="65431F7E" w14:textId="45EB9B38" w:rsidR="001309C4" w:rsidRPr="00295A72" w:rsidRDefault="001309C4" w:rsidP="001309C4">
      <w:r>
        <w:rPr>
          <w:color w:val="92D050"/>
        </w:rPr>
        <w:t>Zafarbi</w:t>
      </w:r>
      <w:r w:rsidRPr="004C6CF5">
        <w:rPr>
          <w:color w:val="92D050"/>
        </w:rPr>
        <w:t xml:space="preserve"> </w:t>
      </w:r>
      <w:r>
        <w:rPr>
          <w:color w:val="92D050"/>
        </w:rPr>
        <w:t xml:space="preserve">na červeno </w:t>
      </w:r>
      <w:r w:rsidRPr="004C6CF5">
        <w:rPr>
          <w:color w:val="92D050"/>
        </w:rPr>
        <w:t xml:space="preserve">všetky objednávky </w:t>
      </w:r>
      <w:r>
        <w:rPr>
          <w:color w:val="92D050"/>
        </w:rPr>
        <w:t xml:space="preserve">s cenou </w:t>
      </w:r>
      <w:r w:rsidRPr="004C6CF5">
        <w:rPr>
          <w:color w:val="92D050"/>
        </w:rPr>
        <w:t>nad</w:t>
      </w:r>
      <w:r>
        <w:rPr>
          <w:color w:val="92D050"/>
        </w:rPr>
        <w:t xml:space="preserve"> 300</w:t>
      </w:r>
      <w:r w:rsidR="00295A72">
        <w:rPr>
          <w:color w:val="92D050"/>
        </w:rPr>
        <w:t xml:space="preserve"> </w:t>
      </w:r>
      <w:r w:rsidR="00295A72">
        <w:t>(použije podmienené formátovanie)</w:t>
      </w:r>
      <w:r w:rsidR="0044792C">
        <w:t xml:space="preserve"> </w:t>
      </w:r>
      <w:proofErr w:type="spellStart"/>
      <w:r w:rsidR="0044792C" w:rsidRPr="0044792C">
        <w:rPr>
          <w:color w:val="FF0000"/>
        </w:rPr>
        <w:t>nabytok</w:t>
      </w:r>
      <w:proofErr w:type="spellEnd"/>
    </w:p>
    <w:p w14:paraId="5B1C1756" w14:textId="77777777" w:rsidR="001309C4" w:rsidRDefault="001309C4" w:rsidP="001309C4">
      <w:pPr>
        <w:rPr>
          <w:color w:val="FF0000"/>
        </w:rPr>
      </w:pPr>
      <w:proofErr w:type="spellStart"/>
      <w:r w:rsidRPr="00E1459E">
        <w:rPr>
          <w:color w:val="FF0000"/>
        </w:rPr>
        <w:t>Musiš</w:t>
      </w:r>
      <w:proofErr w:type="spellEnd"/>
      <w:r w:rsidRPr="00E1459E">
        <w:rPr>
          <w:color w:val="FF0000"/>
        </w:rPr>
        <w:t xml:space="preserve"> zapnúť funkciu agenta</w:t>
      </w:r>
    </w:p>
    <w:p w14:paraId="6038CA16" w14:textId="7B2990FA" w:rsidR="004B310D" w:rsidRDefault="001309C4" w:rsidP="004B310D">
      <w:r w:rsidRPr="0005697E">
        <w:rPr>
          <w:noProof/>
          <w:color w:val="FF0000"/>
        </w:rPr>
        <w:drawing>
          <wp:anchor distT="0" distB="0" distL="114300" distR="114300" simplePos="0" relativeHeight="251659264" behindDoc="1" locked="0" layoutInCell="1" allowOverlap="1" wp14:anchorId="38B0DF10" wp14:editId="70E9FC8E">
            <wp:simplePos x="0" y="0"/>
            <wp:positionH relativeFrom="column">
              <wp:posOffset>1158</wp:posOffset>
            </wp:positionH>
            <wp:positionV relativeFrom="paragraph">
              <wp:posOffset>1868</wp:posOffset>
            </wp:positionV>
            <wp:extent cx="1779494" cy="793146"/>
            <wp:effectExtent l="0" t="0" r="0" b="6985"/>
            <wp:wrapTight wrapText="bothSides">
              <wp:wrapPolygon edited="0">
                <wp:start x="0" y="0"/>
                <wp:lineTo x="0" y="21271"/>
                <wp:lineTo x="21276" y="21271"/>
                <wp:lineTo x="21276" y="0"/>
                <wp:lineTo x="0" y="0"/>
              </wp:wrapPolygon>
            </wp:wrapTight>
            <wp:docPr id="2111280659"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280659" name=""/>
                    <pic:cNvPicPr/>
                  </pic:nvPicPr>
                  <pic:blipFill>
                    <a:blip r:embed="rId16">
                      <a:extLst>
                        <a:ext uri="{28A0092B-C50C-407E-A947-70E740481C1C}">
                          <a14:useLocalDpi xmlns:a14="http://schemas.microsoft.com/office/drawing/2010/main" val="0"/>
                        </a:ext>
                      </a:extLst>
                    </a:blip>
                    <a:stretch>
                      <a:fillRect/>
                    </a:stretch>
                  </pic:blipFill>
                  <pic:spPr>
                    <a:xfrm>
                      <a:off x="0" y="0"/>
                      <a:ext cx="1779494" cy="793146"/>
                    </a:xfrm>
                    <a:prstGeom prst="rect">
                      <a:avLst/>
                    </a:prstGeom>
                  </pic:spPr>
                </pic:pic>
              </a:graphicData>
            </a:graphic>
          </wp:anchor>
        </w:drawing>
      </w:r>
      <w:proofErr w:type="spellStart"/>
      <w:r w:rsidR="004B310D">
        <w:t>Copilot</w:t>
      </w:r>
      <w:proofErr w:type="spellEnd"/>
      <w:r w:rsidR="004B310D">
        <w:t xml:space="preserve"> následne zobrazí návrh úprav a vysvetlí, akým spôsobom bude údaje zvýrazňovať, triediť alebo filtrovať. Ak používateľ s navrhovanými zmenami súhlasí, môže ich aplikovať výberom možnosti </w:t>
      </w:r>
      <w:r w:rsidR="004B310D" w:rsidRPr="001718A2">
        <w:rPr>
          <w:b/>
          <w:bCs/>
        </w:rPr>
        <w:t xml:space="preserve">Použiť </w:t>
      </w:r>
      <w:r w:rsidR="004B310D">
        <w:t>(</w:t>
      </w:r>
      <w:proofErr w:type="spellStart"/>
      <w:r w:rsidR="004B310D">
        <w:t>Apply</w:t>
      </w:r>
      <w:proofErr w:type="spellEnd"/>
      <w:r w:rsidR="004B310D">
        <w:t>). Zmeny sa potom okamžite prejavia v pracovnom hárku.</w:t>
      </w:r>
    </w:p>
    <w:p w14:paraId="07600F9D" w14:textId="05A0392E" w:rsidR="004B310D" w:rsidRDefault="004B310D" w:rsidP="004B310D">
      <w:r>
        <w:t xml:space="preserve">Používateľ môže </w:t>
      </w:r>
      <w:proofErr w:type="spellStart"/>
      <w:r>
        <w:t>Copilota</w:t>
      </w:r>
      <w:proofErr w:type="spellEnd"/>
      <w:r>
        <w:t xml:space="preserve"> požiadať napríklad o zvýraznenie najvyšších alebo najnižších hodnôt v tabuľke, o zoradenie údajov podľa určitého kritéria alebo o zobrazenie iba tých riadkov, ktoré spĺňajú definované podmienky. </w:t>
      </w:r>
    </w:p>
    <w:p w14:paraId="671EEEA7" w14:textId="77777777" w:rsidR="0044792C" w:rsidRPr="0044792C" w:rsidRDefault="0044792C" w:rsidP="004B310D">
      <w:pPr>
        <w:rPr>
          <w:color w:val="FF0000"/>
        </w:rPr>
      </w:pPr>
      <w:r w:rsidRPr="0044792C">
        <w:rPr>
          <w:color w:val="FF0000"/>
        </w:rPr>
        <w:t>Niektoré daj namodro</w:t>
      </w:r>
    </w:p>
    <w:p w14:paraId="0B43A187" w14:textId="15B54B85" w:rsidR="004B310D" w:rsidRPr="00295A72" w:rsidRDefault="004F490B" w:rsidP="004B310D">
      <w:r w:rsidRPr="004F490B">
        <w:rPr>
          <w:color w:val="92D050"/>
        </w:rPr>
        <w:t>Zobraz iba modré farby</w:t>
      </w:r>
      <w:r w:rsidR="00295A72">
        <w:rPr>
          <w:color w:val="92D050"/>
        </w:rPr>
        <w:t xml:space="preserve"> </w:t>
      </w:r>
      <w:r w:rsidR="00295A72">
        <w:t>(použije filter)</w:t>
      </w:r>
    </w:p>
    <w:p w14:paraId="7D046958" w14:textId="77777777" w:rsidR="00AF6E44" w:rsidRDefault="004F490B" w:rsidP="00295A72">
      <w:r w:rsidRPr="004F490B">
        <w:rPr>
          <w:noProof/>
        </w:rPr>
        <w:drawing>
          <wp:anchor distT="0" distB="0" distL="114300" distR="114300" simplePos="0" relativeHeight="251658240" behindDoc="1" locked="0" layoutInCell="1" allowOverlap="1" wp14:anchorId="32BF2E65" wp14:editId="41B51904">
            <wp:simplePos x="0" y="0"/>
            <wp:positionH relativeFrom="column">
              <wp:posOffset>1158</wp:posOffset>
            </wp:positionH>
            <wp:positionV relativeFrom="paragraph">
              <wp:posOffset>598</wp:posOffset>
            </wp:positionV>
            <wp:extent cx="1151965" cy="1029836"/>
            <wp:effectExtent l="0" t="0" r="0" b="0"/>
            <wp:wrapTight wrapText="bothSides">
              <wp:wrapPolygon edited="0">
                <wp:start x="0" y="0"/>
                <wp:lineTo x="0" y="21187"/>
                <wp:lineTo x="21076" y="21187"/>
                <wp:lineTo x="21076" y="0"/>
                <wp:lineTo x="0" y="0"/>
              </wp:wrapPolygon>
            </wp:wrapTight>
            <wp:docPr id="1499124018"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124018"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151965" cy="1029836"/>
                    </a:xfrm>
                    <a:prstGeom prst="rect">
                      <a:avLst/>
                    </a:prstGeom>
                  </pic:spPr>
                </pic:pic>
              </a:graphicData>
            </a:graphic>
          </wp:anchor>
        </w:drawing>
      </w:r>
      <w:r w:rsidR="004B310D">
        <w:t xml:space="preserve">Používanie </w:t>
      </w:r>
      <w:proofErr w:type="spellStart"/>
      <w:r w:rsidR="004B310D">
        <w:t>Copilota</w:t>
      </w:r>
      <w:proofErr w:type="spellEnd"/>
      <w:r w:rsidR="004B310D">
        <w:t xml:space="preserve"> pri vizualizácii údajov výrazne zjednodušuje prácu s veľkými tabuľkami. Používateľ nemusí manuálne nastavovať filtre alebo podmienené formátovanie, ale môže jednoducho opísať požadovaný výsledok v prirodzenom jazyku. </w:t>
      </w:r>
      <w:proofErr w:type="spellStart"/>
      <w:r w:rsidR="004B310D">
        <w:t>Copilot</w:t>
      </w:r>
      <w:proofErr w:type="spellEnd"/>
      <w:r w:rsidR="004B310D">
        <w:t xml:space="preserve"> následne vykoná potrebné úpravy a pomôže používateľovi rýchlo identifikovať najdôležitejšie informácie v údajoch.</w:t>
      </w:r>
    </w:p>
    <w:p w14:paraId="102EE2C3" w14:textId="77ADDCFE" w:rsidR="008604BF" w:rsidRDefault="005455FC" w:rsidP="00295A72">
      <w:r w:rsidRPr="00FC0558">
        <w:rPr>
          <w:color w:val="92D050"/>
        </w:rPr>
        <w:t>Z</w:t>
      </w:r>
      <w:r w:rsidR="00B14682" w:rsidRPr="00FC0558">
        <w:rPr>
          <w:color w:val="92D050"/>
        </w:rPr>
        <w:t xml:space="preserve">oraď tabuľku podľa predajní abecedne a potom v druhej úrovni </w:t>
      </w:r>
      <w:r w:rsidRPr="00FC0558">
        <w:rPr>
          <w:color w:val="92D050"/>
        </w:rPr>
        <w:t>podľa</w:t>
      </w:r>
      <w:r w:rsidR="00B14682" w:rsidRPr="00FC0558">
        <w:rPr>
          <w:color w:val="92D050"/>
        </w:rPr>
        <w:t xml:space="preserve"> ceny od najväčšej po najmenšiu</w:t>
      </w:r>
      <w:r w:rsidR="00EC162A">
        <w:rPr>
          <w:color w:val="92D050"/>
        </w:rPr>
        <w:t xml:space="preserve"> </w:t>
      </w:r>
      <w:r w:rsidR="00EC162A" w:rsidRPr="00EC162A">
        <w:t>(použije zoradenie)</w:t>
      </w:r>
      <w:r w:rsidR="008604BF">
        <w:br w:type="page"/>
      </w:r>
    </w:p>
    <w:p w14:paraId="233888F5" w14:textId="77777777" w:rsidR="00675830" w:rsidRDefault="00DF55D1" w:rsidP="00DF55D1">
      <w:pPr>
        <w:pStyle w:val="Nadpis1"/>
      </w:pPr>
      <w:bookmarkStart w:id="13" w:name="_Toc225108646"/>
      <w:r>
        <w:lastRenderedPageBreak/>
        <w:t>Získanie prehľadov o číselných údajoch</w:t>
      </w:r>
      <w:bookmarkEnd w:id="13"/>
    </w:p>
    <w:p w14:paraId="25960F95" w14:textId="1945BB8B" w:rsidR="00DF55D1" w:rsidRDefault="00DF55D1" w:rsidP="00675830">
      <w:proofErr w:type="spellStart"/>
      <w:r>
        <w:t>Copilot</w:t>
      </w:r>
      <w:proofErr w:type="spellEnd"/>
      <w:r>
        <w:t xml:space="preserve"> v Exceli umožňuje používateľom lepšie porozumieť číselným údajom tým, že automaticky analyzuje tabuľky a vytvára prehľady vo forme grafov, súhrnov, trendov alebo identifikovaných odchýlok. Táto funkcia pomáha rýchlo odhaliť významné informácie v dátach bez potreby manuálnej analýzy alebo pokročilých znalostí analytických nástrojov v Exceli.</w:t>
      </w:r>
    </w:p>
    <w:p w14:paraId="2889E9F0" w14:textId="77777777" w:rsidR="00DF55D1" w:rsidRDefault="00DF55D1" w:rsidP="00DF55D1">
      <w:r>
        <w:t xml:space="preserve">Používateľ môže </w:t>
      </w:r>
      <w:proofErr w:type="spellStart"/>
      <w:r>
        <w:t>Copilota</w:t>
      </w:r>
      <w:proofErr w:type="spellEnd"/>
      <w:r>
        <w:t xml:space="preserve"> jednoducho požiadať o analýzu údajov a získať odpovede na konkrétne otázky týkajúce sa tabuľky. </w:t>
      </w:r>
      <w:proofErr w:type="spellStart"/>
      <w:r>
        <w:t>Copilot</w:t>
      </w:r>
      <w:proofErr w:type="spellEnd"/>
      <w:r>
        <w:t xml:space="preserve"> dokáže napríklad identifikovať vzory v údajoch, vytvoriť grafické vizualizácie alebo sumarizovať dôležité informácie z </w:t>
      </w:r>
      <w:proofErr w:type="spellStart"/>
      <w:r>
        <w:t>datasetu</w:t>
      </w:r>
      <w:proofErr w:type="spellEnd"/>
      <w:r>
        <w:t>. Tento spôsob práce je užitočný najmä pri veľkých množstvách údajov, kde by manuálna analýza bola časovo náročná.</w:t>
      </w:r>
    </w:p>
    <w:p w14:paraId="6D2DC433" w14:textId="425275BB" w:rsidR="00DF55D1" w:rsidRDefault="00DF55D1" w:rsidP="00DF55D1">
      <w:r>
        <w:t xml:space="preserve">Otázku je možné formulovať vlastnými slovami alebo upraviť niektorý z pripravených príkladov. Platí pritom jednoduché pravidlo: čím konkrétnejšia je otázka, tým presnejšiu odpoveď dokáže </w:t>
      </w:r>
      <w:proofErr w:type="spellStart"/>
      <w:r>
        <w:t>Copilot</w:t>
      </w:r>
      <w:proofErr w:type="spellEnd"/>
      <w:r>
        <w:t xml:space="preserve"> poskytnúť. Ak používateľ potrebuje výsledok v konkrétnej forme, napríklad ako graf alebo kontingenčnú tabuľku, je vhodné túto požiadavku uviesť priamo v zadaní.</w:t>
      </w:r>
    </w:p>
    <w:p w14:paraId="0FCCCA92" w14:textId="2763A308" w:rsidR="00DF55D1" w:rsidRDefault="00FE57BF" w:rsidP="00DF55D1">
      <w:pPr>
        <w:rPr>
          <w:color w:val="92D050"/>
        </w:rPr>
      </w:pPr>
      <w:r w:rsidRPr="00EB3F0A">
        <w:rPr>
          <w:color w:val="92D050"/>
        </w:rPr>
        <w:t xml:space="preserve">Koľko je </w:t>
      </w:r>
      <w:r w:rsidR="00EE55C4" w:rsidRPr="00EB3F0A">
        <w:rPr>
          <w:color w:val="92D050"/>
        </w:rPr>
        <w:t xml:space="preserve">stoličiek </w:t>
      </w:r>
      <w:r w:rsidR="00EB3F0A" w:rsidRPr="00EB3F0A">
        <w:rPr>
          <w:color w:val="92D050"/>
        </w:rPr>
        <w:t>v tejto tabuľke?</w:t>
      </w:r>
      <w:r w:rsidR="00C408C5" w:rsidRPr="00C408C5">
        <w:rPr>
          <w:color w:val="FF0000"/>
        </w:rPr>
        <w:t xml:space="preserve"> </w:t>
      </w:r>
      <w:proofErr w:type="spellStart"/>
      <w:r w:rsidR="00C408C5" w:rsidRPr="00C408C5">
        <w:rPr>
          <w:color w:val="FF0000"/>
        </w:rPr>
        <w:t>nabytok</w:t>
      </w:r>
      <w:proofErr w:type="spellEnd"/>
    </w:p>
    <w:p w14:paraId="3E840833" w14:textId="736E7DF3" w:rsidR="00DF55D1" w:rsidRDefault="00EF7C06" w:rsidP="00DF55D1">
      <w:r w:rsidRPr="00EF7C06">
        <w:rPr>
          <w:noProof/>
          <w:color w:val="92D050"/>
        </w:rPr>
        <w:drawing>
          <wp:anchor distT="0" distB="0" distL="114300" distR="114300" simplePos="0" relativeHeight="251660288" behindDoc="1" locked="0" layoutInCell="1" allowOverlap="1" wp14:anchorId="6C7A6D9B" wp14:editId="26F28A6C">
            <wp:simplePos x="0" y="0"/>
            <wp:positionH relativeFrom="column">
              <wp:posOffset>1158</wp:posOffset>
            </wp:positionH>
            <wp:positionV relativeFrom="paragraph">
              <wp:posOffset>-448</wp:posOffset>
            </wp:positionV>
            <wp:extent cx="1238097" cy="950259"/>
            <wp:effectExtent l="0" t="0" r="635" b="2540"/>
            <wp:wrapTight wrapText="bothSides">
              <wp:wrapPolygon edited="0">
                <wp:start x="0" y="0"/>
                <wp:lineTo x="0" y="21225"/>
                <wp:lineTo x="21279" y="21225"/>
                <wp:lineTo x="21279" y="0"/>
                <wp:lineTo x="0" y="0"/>
              </wp:wrapPolygon>
            </wp:wrapTight>
            <wp:docPr id="31512668"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12668"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238097" cy="950259"/>
                    </a:xfrm>
                    <a:prstGeom prst="rect">
                      <a:avLst/>
                    </a:prstGeom>
                  </pic:spPr>
                </pic:pic>
              </a:graphicData>
            </a:graphic>
          </wp:anchor>
        </w:drawing>
      </w:r>
      <w:r w:rsidR="00DF55D1">
        <w:t xml:space="preserve">Po zadaní otázky </w:t>
      </w:r>
      <w:proofErr w:type="spellStart"/>
      <w:r w:rsidR="00DF55D1">
        <w:t>Copilot</w:t>
      </w:r>
      <w:proofErr w:type="spellEnd"/>
      <w:r w:rsidR="00DF55D1">
        <w:t xml:space="preserve"> analyzuje údaje v tabuľke a zobrazí výsledky vo forme analytických prehľadov. Môžu to byť napríklad grafy zobrazujúce rozdelenie hodnôt, kontingenčné tabuľky sumarizujúce údaje podľa kategórií, stručné textové súhrny alebo identifikované trendy a odchýlky v dátach.</w:t>
      </w:r>
    </w:p>
    <w:p w14:paraId="7B57FA17" w14:textId="15D12511" w:rsidR="00281BB6" w:rsidRPr="00281BB6" w:rsidRDefault="00281BB6" w:rsidP="00DF55D1">
      <w:pPr>
        <w:rPr>
          <w:color w:val="92D050"/>
        </w:rPr>
      </w:pPr>
      <w:r w:rsidRPr="00281BB6">
        <w:rPr>
          <w:color w:val="92D050"/>
        </w:rPr>
        <w:t>Ktorí sú tri najdrahšie tovary?</w:t>
      </w:r>
      <w:r w:rsidR="00C408C5">
        <w:rPr>
          <w:color w:val="92D050"/>
        </w:rPr>
        <w:t xml:space="preserve"> </w:t>
      </w:r>
      <w:proofErr w:type="spellStart"/>
      <w:r w:rsidR="00C408C5" w:rsidRPr="00C408C5">
        <w:rPr>
          <w:color w:val="FF0000"/>
        </w:rPr>
        <w:t>nabytok</w:t>
      </w:r>
      <w:proofErr w:type="spellEnd"/>
    </w:p>
    <w:p w14:paraId="01D62CB7" w14:textId="5E0EDD98" w:rsidR="00DF55D1" w:rsidRDefault="00DF55D1" w:rsidP="00DF55D1">
      <w:r>
        <w:t>Používateľ si potom môže jednotlivé výsledky prezrieť a vybrať tie, ktoré sú pre jeho analýzu najrelevantnejšie.</w:t>
      </w:r>
    </w:p>
    <w:p w14:paraId="214A4B82" w14:textId="48795D3B" w:rsidR="00DF55D1" w:rsidRDefault="00DF55D1" w:rsidP="00DF55D1">
      <w:r>
        <w:t xml:space="preserve">Pri formulovaní otázok je dôležité byť čo najpresnejší a jasne uviesť názvy stĺpcov alebo kategórií, ktoré sa majú analyzovať. Čím viac relevantných informácií používateľ poskytne, tým presnejšiu analýzu dokáže </w:t>
      </w:r>
      <w:proofErr w:type="spellStart"/>
      <w:r>
        <w:t>Copilot</w:t>
      </w:r>
      <w:proofErr w:type="spellEnd"/>
      <w:r>
        <w:t xml:space="preserve"> vykonať.</w:t>
      </w:r>
      <w:r w:rsidR="00384C53">
        <w:t xml:space="preserve"> </w:t>
      </w:r>
      <w:r>
        <w:t xml:space="preserve">Vďaka tejto funkcii môže </w:t>
      </w:r>
      <w:proofErr w:type="spellStart"/>
      <w:r>
        <w:t>Copilot</w:t>
      </w:r>
      <w:proofErr w:type="spellEnd"/>
      <w:r>
        <w:t xml:space="preserve"> slúžiť ako inteligentný analytický asistent, ktorý pomáha používateľom rýchlejšie interpretovať číselné údaje a získať z nich hodnotné informácie pre rozhodovanie alebo ďalšiu analýzu.</w:t>
      </w:r>
    </w:p>
    <w:p w14:paraId="7638D99D" w14:textId="370F0515" w:rsidR="00B56439" w:rsidRDefault="00384C53" w:rsidP="00DF55D1">
      <w:pPr>
        <w:rPr>
          <w:color w:val="92D050"/>
        </w:rPr>
      </w:pPr>
      <w:r w:rsidRPr="00B56439">
        <w:rPr>
          <w:color w:val="92D050"/>
        </w:rPr>
        <w:t xml:space="preserve">Aký je súčet </w:t>
      </w:r>
      <w:r w:rsidR="00B56439" w:rsidRPr="00B56439">
        <w:rPr>
          <w:color w:val="92D050"/>
        </w:rPr>
        <w:t>cien predajcov z Bardejova?</w:t>
      </w:r>
      <w:r w:rsidR="00C408C5">
        <w:rPr>
          <w:color w:val="92D050"/>
        </w:rPr>
        <w:t xml:space="preserve"> </w:t>
      </w:r>
      <w:proofErr w:type="spellStart"/>
      <w:r w:rsidR="00C408C5" w:rsidRPr="00C408C5">
        <w:rPr>
          <w:color w:val="FF0000"/>
        </w:rPr>
        <w:t>nabytok</w:t>
      </w:r>
      <w:proofErr w:type="spellEnd"/>
    </w:p>
    <w:p w14:paraId="46930DFA" w14:textId="77777777" w:rsidR="001D2C36" w:rsidRDefault="0081180B" w:rsidP="00A925CE">
      <w:pPr>
        <w:rPr>
          <w:color w:val="92D050"/>
        </w:rPr>
      </w:pPr>
      <w:r w:rsidRPr="0081180B">
        <w:rPr>
          <w:noProof/>
          <w:color w:val="92D050"/>
        </w:rPr>
        <w:lastRenderedPageBreak/>
        <w:drawing>
          <wp:inline distT="0" distB="0" distL="0" distR="0" wp14:anchorId="2808C488" wp14:editId="5BAE5EEA">
            <wp:extent cx="1780634" cy="1339795"/>
            <wp:effectExtent l="0" t="0" r="0" b="0"/>
            <wp:docPr id="526536437"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536437" name=""/>
                    <pic:cNvPicPr/>
                  </pic:nvPicPr>
                  <pic:blipFill>
                    <a:blip r:embed="rId19"/>
                    <a:stretch>
                      <a:fillRect/>
                    </a:stretch>
                  </pic:blipFill>
                  <pic:spPr>
                    <a:xfrm>
                      <a:off x="0" y="0"/>
                      <a:ext cx="1800980" cy="1355104"/>
                    </a:xfrm>
                    <a:prstGeom prst="rect">
                      <a:avLst/>
                    </a:prstGeom>
                  </pic:spPr>
                </pic:pic>
              </a:graphicData>
            </a:graphic>
          </wp:inline>
        </w:drawing>
      </w:r>
    </w:p>
    <w:p w14:paraId="22751D65" w14:textId="641A1630" w:rsidR="001D2C36" w:rsidRDefault="005C3071" w:rsidP="00A925CE">
      <w:pPr>
        <w:rPr>
          <w:color w:val="92D050"/>
        </w:rPr>
      </w:pPr>
      <w:r w:rsidRPr="001D2C36">
        <w:rPr>
          <w:color w:val="92D050"/>
        </w:rPr>
        <w:t>zhodnoť</w:t>
      </w:r>
      <w:r w:rsidR="001D2C36" w:rsidRPr="001D2C36">
        <w:rPr>
          <w:color w:val="92D050"/>
        </w:rPr>
        <w:t xml:space="preserve"> tieto </w:t>
      </w:r>
      <w:r w:rsidRPr="001D2C36">
        <w:rPr>
          <w:color w:val="92D050"/>
        </w:rPr>
        <w:t>údaje</w:t>
      </w:r>
    </w:p>
    <w:p w14:paraId="706900AA" w14:textId="20831D11" w:rsidR="001D2C36" w:rsidRPr="005C3071" w:rsidRDefault="005C3071" w:rsidP="00A925CE">
      <w:pPr>
        <w:rPr>
          <w:color w:val="FF0000"/>
        </w:rPr>
      </w:pPr>
      <w:r w:rsidRPr="005C3071">
        <w:rPr>
          <w:color w:val="FF0000"/>
        </w:rPr>
        <w:t>grafy</w:t>
      </w:r>
    </w:p>
    <w:p w14:paraId="69FCF519" w14:textId="128C1101" w:rsidR="0081180B" w:rsidRDefault="0081180B" w:rsidP="00A925CE">
      <w:pPr>
        <w:rPr>
          <w:color w:val="92D050"/>
        </w:rPr>
      </w:pPr>
      <w:r>
        <w:rPr>
          <w:color w:val="92D050"/>
        </w:rPr>
        <w:br w:type="page"/>
      </w:r>
    </w:p>
    <w:p w14:paraId="3D4E0B2B" w14:textId="42A41E9D" w:rsidR="00207591" w:rsidRDefault="0081180B" w:rsidP="00207591">
      <w:pPr>
        <w:pStyle w:val="Nadpis1"/>
      </w:pPr>
      <w:bookmarkStart w:id="14" w:name="_Toc225108647"/>
      <w:r>
        <w:lastRenderedPageBreak/>
        <w:t>Spracovanie</w:t>
      </w:r>
      <w:r w:rsidR="00207591">
        <w:t xml:space="preserve"> textových údajov</w:t>
      </w:r>
      <w:bookmarkEnd w:id="14"/>
    </w:p>
    <w:p w14:paraId="760F3F38" w14:textId="77777777" w:rsidR="00207591" w:rsidRDefault="00207591" w:rsidP="00207591">
      <w:r>
        <w:t xml:space="preserve">Pri práci s veľkým množstvom textových údajov môže byť náročné identifikovať dôležité informácie alebo opakujúce sa témy. Typickým príkladom sú výsledky dotazníkov, spätná väzba od zákazníkov, komentáre používateľov alebo recenzie produktov. </w:t>
      </w:r>
      <w:proofErr w:type="spellStart"/>
      <w:r>
        <w:t>Copilot</w:t>
      </w:r>
      <w:proofErr w:type="spellEnd"/>
      <w:r>
        <w:t xml:space="preserve"> v Exceli dokáže tieto textové údaje analyzovať a pomôcť používateľovi rýchlo identifikovať hlavné motívy, súvislosti alebo nálady v texte.</w:t>
      </w:r>
    </w:p>
    <w:p w14:paraId="614761AF" w14:textId="68AA73E4" w:rsidR="00207591" w:rsidRDefault="00207591" w:rsidP="00207591">
      <w:proofErr w:type="spellStart"/>
      <w:r>
        <w:t>Copilot</w:t>
      </w:r>
      <w:proofErr w:type="spellEnd"/>
      <w:r>
        <w:t xml:space="preserve"> dokáže pomôcť najmä v situáciách, keď je potrebné analyzovať veľké množstvo textových odpovedí. Umožňuje napríklad rýchlo zhrnúť rozsiahle texty, identifikovať kľúčové témy alebo motívy, alebo analyzovať celkový sentiment textu. Takáto analýza môže pomôcť lepšie pochopiť názory respondentov alebo identifikovať najčastejšie problémy, ktoré sa v textoch spomínajú.</w:t>
      </w:r>
    </w:p>
    <w:p w14:paraId="38F6969A" w14:textId="4E3E74D5" w:rsidR="00207591" w:rsidRDefault="00207591" w:rsidP="00207591">
      <w:r>
        <w:t>Výhodou tejto funkcie je, že výsledky analýzy možno priamo pridať do tabuľky vo forme nového stĺpca, ktorý obsahuje napríklad kategorizáciu tém alebo stručné zhrnutie textu. Používateľ tak môže priebežne sledovať získané prehľady a pracovať s nimi pri ďalšej analýze údajov.</w:t>
      </w:r>
    </w:p>
    <w:p w14:paraId="22E66390" w14:textId="1FE9CDAF" w:rsidR="00697FD7" w:rsidRPr="000158EC" w:rsidRDefault="00207591" w:rsidP="00207591">
      <w:pPr>
        <w:rPr>
          <w:color w:val="92D050"/>
        </w:rPr>
      </w:pPr>
      <w:r>
        <w:t xml:space="preserve">V paneli </w:t>
      </w:r>
      <w:proofErr w:type="spellStart"/>
      <w:r>
        <w:t>Copilota</w:t>
      </w:r>
      <w:proofErr w:type="spellEnd"/>
      <w:r>
        <w:t xml:space="preserve"> môže používateľ zadať požiadavku vlastnými slovami</w:t>
      </w:r>
      <w:r w:rsidR="00697FD7">
        <w:t xml:space="preserve">. </w:t>
      </w:r>
      <w:r w:rsidR="000158EC">
        <w:t xml:space="preserve"> </w:t>
      </w:r>
      <w:r w:rsidR="00635896" w:rsidRPr="000158EC">
        <w:rPr>
          <w:color w:val="92D050"/>
        </w:rPr>
        <w:t xml:space="preserve">Kategorizuj </w:t>
      </w:r>
      <w:r w:rsidR="00C54DD7" w:rsidRPr="000158EC">
        <w:rPr>
          <w:color w:val="92D050"/>
        </w:rPr>
        <w:t xml:space="preserve">odpovede študentov do </w:t>
      </w:r>
      <w:proofErr w:type="spellStart"/>
      <w:r w:rsidR="00C54DD7" w:rsidRPr="000158EC">
        <w:rPr>
          <w:color w:val="92D050"/>
        </w:rPr>
        <w:t>stlpca</w:t>
      </w:r>
      <w:proofErr w:type="spellEnd"/>
      <w:r w:rsidR="00C54DD7" w:rsidRPr="000158EC">
        <w:rPr>
          <w:color w:val="92D050"/>
        </w:rPr>
        <w:t xml:space="preserve"> B, podľa zmyslu odpovede</w:t>
      </w:r>
      <w:r w:rsidR="006468D1">
        <w:rPr>
          <w:color w:val="92D050"/>
        </w:rPr>
        <w:t xml:space="preserve"> </w:t>
      </w:r>
      <w:r w:rsidR="006468D1" w:rsidRPr="006468D1">
        <w:rPr>
          <w:color w:val="FF0000"/>
        </w:rPr>
        <w:t>text</w:t>
      </w:r>
    </w:p>
    <w:p w14:paraId="511BA5B0" w14:textId="6D99981C" w:rsidR="00945AB5" w:rsidRDefault="00945AB5" w:rsidP="00207591">
      <w:r w:rsidRPr="00945AB5">
        <w:rPr>
          <w:noProof/>
        </w:rPr>
        <w:drawing>
          <wp:inline distT="0" distB="0" distL="0" distR="0" wp14:anchorId="386D691A" wp14:editId="6B7338EA">
            <wp:extent cx="2150745" cy="1669008"/>
            <wp:effectExtent l="0" t="0" r="1905" b="7620"/>
            <wp:docPr id="1000430977"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0977" name=""/>
                    <pic:cNvPicPr/>
                  </pic:nvPicPr>
                  <pic:blipFill>
                    <a:blip r:embed="rId20"/>
                    <a:stretch>
                      <a:fillRect/>
                    </a:stretch>
                  </pic:blipFill>
                  <pic:spPr>
                    <a:xfrm>
                      <a:off x="0" y="0"/>
                      <a:ext cx="2156083" cy="1673151"/>
                    </a:xfrm>
                    <a:prstGeom prst="rect">
                      <a:avLst/>
                    </a:prstGeom>
                  </pic:spPr>
                </pic:pic>
              </a:graphicData>
            </a:graphic>
          </wp:inline>
        </w:drawing>
      </w:r>
    </w:p>
    <w:p w14:paraId="6490B050" w14:textId="2B615C38" w:rsidR="00207591" w:rsidRDefault="00207591" w:rsidP="00207591">
      <w:proofErr w:type="spellStart"/>
      <w:r>
        <w:t>Copilot</w:t>
      </w:r>
      <w:proofErr w:type="spellEnd"/>
      <w:r>
        <w:t xml:space="preserve"> následne analyzuje textové údaje v tabuľke a zobrazí výsledky analýzy.</w:t>
      </w:r>
    </w:p>
    <w:p w14:paraId="3C4C6907" w14:textId="68161D1C" w:rsidR="00207591" w:rsidRDefault="00207591" w:rsidP="00207591">
      <w:r>
        <w:t xml:space="preserve">Pri prezeraní výsledkov môže používateľ zobraziť aj zdroje informácií, z ktorých </w:t>
      </w:r>
      <w:proofErr w:type="spellStart"/>
      <w:r>
        <w:t>Copilot</w:t>
      </w:r>
      <w:proofErr w:type="spellEnd"/>
      <w:r>
        <w:t xml:space="preserve"> vychádzal. To umožňuje rýchle overenie analýzy bez potreby manuálne prechádzať všetky textové údaje. Stačí umiestniť kurzor na označené číslo odkazu a </w:t>
      </w:r>
      <w:proofErr w:type="spellStart"/>
      <w:r>
        <w:t>Copilot</w:t>
      </w:r>
      <w:proofErr w:type="spellEnd"/>
      <w:r>
        <w:t xml:space="preserve"> zobrazí konkrétny text, na ktorý sa analýza odvoláva.</w:t>
      </w:r>
    </w:p>
    <w:p w14:paraId="0F9A2F10" w14:textId="77777777" w:rsidR="00955390" w:rsidRDefault="00207591" w:rsidP="000158EC">
      <w:r>
        <w:t xml:space="preserve">Ak používateľ potrebuje podrobnejšie informácie, môže </w:t>
      </w:r>
      <w:proofErr w:type="spellStart"/>
      <w:r>
        <w:t>Copilotovi</w:t>
      </w:r>
      <w:proofErr w:type="spellEnd"/>
      <w:r>
        <w:t xml:space="preserve"> položiť ďalšie otázky. Platí pritom, že čím presnejšie je otázka formulovaná, tým užitočnejšiu odpoveď dokáže </w:t>
      </w:r>
      <w:proofErr w:type="spellStart"/>
      <w:r>
        <w:t>Copilot</w:t>
      </w:r>
      <w:proofErr w:type="spellEnd"/>
      <w:r>
        <w:t xml:space="preserve"> poskytnúť.</w:t>
      </w:r>
      <w:r w:rsidR="000158EC">
        <w:t xml:space="preserve"> </w:t>
      </w:r>
      <w:r>
        <w:t xml:space="preserve">Používanie </w:t>
      </w:r>
      <w:proofErr w:type="spellStart"/>
      <w:r>
        <w:t>Copilota</w:t>
      </w:r>
      <w:proofErr w:type="spellEnd"/>
      <w:r>
        <w:t xml:space="preserve"> pri analýze textových údajov výrazne zjednodušuje interpretáciu veľkých objemov textu. Namiesto manuálneho čítania a kategorizovania odpovedí dokáže </w:t>
      </w:r>
      <w:proofErr w:type="spellStart"/>
      <w:r>
        <w:t>Copilot</w:t>
      </w:r>
      <w:proofErr w:type="spellEnd"/>
      <w:r>
        <w:t xml:space="preserve"> automaticky identifikovať dôležité vzory a pomôcť používateľovi rýchlo získať prehľad o obsahu textových dát.</w:t>
      </w:r>
    </w:p>
    <w:p w14:paraId="7E94E895" w14:textId="3FDF9079" w:rsidR="0065165F" w:rsidRDefault="0065165F" w:rsidP="000158EC">
      <w:pPr>
        <w:rPr>
          <w:color w:val="92D050"/>
        </w:rPr>
      </w:pPr>
      <w:r w:rsidRPr="00143BD3">
        <w:rPr>
          <w:color w:val="92D050"/>
        </w:rPr>
        <w:lastRenderedPageBreak/>
        <w:t xml:space="preserve">Vytvor obrázok slovného mraku na základe </w:t>
      </w:r>
      <w:r w:rsidR="00BA378F" w:rsidRPr="00143BD3">
        <w:rPr>
          <w:color w:val="92D050"/>
        </w:rPr>
        <w:t>kategórii</w:t>
      </w:r>
      <w:r w:rsidRPr="00143BD3">
        <w:rPr>
          <w:color w:val="92D050"/>
        </w:rPr>
        <w:t xml:space="preserve"> odpovedí študenta</w:t>
      </w:r>
    </w:p>
    <w:p w14:paraId="0E912767" w14:textId="4245B4B9" w:rsidR="00143BD3" w:rsidRPr="00143BD3" w:rsidRDefault="00143BD3" w:rsidP="00143BD3">
      <w:r w:rsidRPr="00143BD3">
        <w:rPr>
          <w:noProof/>
        </w:rPr>
        <w:drawing>
          <wp:inline distT="0" distB="0" distL="0" distR="0" wp14:anchorId="20699BF7" wp14:editId="0732F148">
            <wp:extent cx="3388995" cy="2259330"/>
            <wp:effectExtent l="0" t="0" r="1905" b="7620"/>
            <wp:docPr id="1757377411"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393336" cy="2262224"/>
                    </a:xfrm>
                    <a:prstGeom prst="rect">
                      <a:avLst/>
                    </a:prstGeom>
                    <a:noFill/>
                    <a:ln>
                      <a:noFill/>
                    </a:ln>
                  </pic:spPr>
                </pic:pic>
              </a:graphicData>
            </a:graphic>
          </wp:inline>
        </w:drawing>
      </w:r>
      <w:r w:rsidR="00470E16">
        <w:rPr>
          <w:color w:val="92D050"/>
        </w:rPr>
        <w:t xml:space="preserve"> </w:t>
      </w:r>
      <w:r w:rsidR="00470E16" w:rsidRPr="00470E16">
        <w:rPr>
          <w:noProof/>
          <w:color w:val="92D050"/>
        </w:rPr>
        <w:drawing>
          <wp:inline distT="0" distB="0" distL="0" distR="0" wp14:anchorId="754319B9" wp14:editId="2A3EB22A">
            <wp:extent cx="2242820" cy="1475188"/>
            <wp:effectExtent l="0" t="0" r="5080" b="0"/>
            <wp:docPr id="538224784"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224784" name=""/>
                    <pic:cNvPicPr/>
                  </pic:nvPicPr>
                  <pic:blipFill>
                    <a:blip r:embed="rId22"/>
                    <a:stretch>
                      <a:fillRect/>
                    </a:stretch>
                  </pic:blipFill>
                  <pic:spPr>
                    <a:xfrm>
                      <a:off x="0" y="0"/>
                      <a:ext cx="2264606" cy="1489518"/>
                    </a:xfrm>
                    <a:prstGeom prst="rect">
                      <a:avLst/>
                    </a:prstGeom>
                  </pic:spPr>
                </pic:pic>
              </a:graphicData>
            </a:graphic>
          </wp:inline>
        </w:drawing>
      </w:r>
    </w:p>
    <w:p w14:paraId="4B8BB154" w14:textId="4AE9B835" w:rsidR="00C4408F" w:rsidRDefault="00C4408F" w:rsidP="000158EC"/>
    <w:p w14:paraId="486E1162" w14:textId="1ED817D6" w:rsidR="008604BF" w:rsidRDefault="008604BF" w:rsidP="000158EC">
      <w:r>
        <w:br w:type="page"/>
      </w:r>
    </w:p>
    <w:p w14:paraId="13BCFFB5" w14:textId="54FA3BBA" w:rsidR="007E5BD1" w:rsidRDefault="000158EC" w:rsidP="007E5BD1">
      <w:pPr>
        <w:pStyle w:val="Nadpis1"/>
      </w:pPr>
      <w:bookmarkStart w:id="15" w:name="_Toc225108648"/>
      <w:r>
        <w:lastRenderedPageBreak/>
        <w:t>V</w:t>
      </w:r>
      <w:r w:rsidR="007E5BD1">
        <w:t>yhľadáva</w:t>
      </w:r>
      <w:r>
        <w:t>nie</w:t>
      </w:r>
      <w:bookmarkEnd w:id="15"/>
    </w:p>
    <w:p w14:paraId="2933565E" w14:textId="77777777" w:rsidR="007E5BD1" w:rsidRDefault="007E5BD1" w:rsidP="007E5BD1">
      <w:r>
        <w:t xml:space="preserve">Pri práci s viacerými tabuľkami alebo pracovnými hárkami je často potrebné vyhľadávať údaje z jedného zdroja v inom. V Exceli sa na tento účel používajú funkcie ako VLOOKUP, HLOOKUP alebo modernejšia funkcia XLOOKUP. </w:t>
      </w:r>
      <w:proofErr w:type="spellStart"/>
      <w:r>
        <w:t>Copilot</w:t>
      </w:r>
      <w:proofErr w:type="spellEnd"/>
      <w:r>
        <w:t xml:space="preserve"> dokáže tento proces výrazne zjednodušiť tým, že automaticky vytvorí vyhľadávací stĺpec na základe požiadavky používateľa.</w:t>
      </w:r>
    </w:p>
    <w:p w14:paraId="5B53AAD3" w14:textId="77777777" w:rsidR="007E5BD1" w:rsidRDefault="007E5BD1" w:rsidP="002C1A88">
      <w:r>
        <w:t xml:space="preserve">Používateľ nemusí manuálne písať zložité vzorce ani presne poznať syntax jednotlivých funkcií. Stačí opísať, aký údaj chce vyhľadať a z ktorého zdroja má byť získaný. </w:t>
      </w:r>
      <w:proofErr w:type="spellStart"/>
      <w:r>
        <w:t>Copilot</w:t>
      </w:r>
      <w:proofErr w:type="spellEnd"/>
      <w:r>
        <w:t xml:space="preserve"> následne analyzuje údaje v zošite, navrhne vhodný vzorec a pripraví nový stĺpec s výsledkami vyhľadávania.</w:t>
      </w:r>
    </w:p>
    <w:p w14:paraId="5DAE6051" w14:textId="07DBA31E" w:rsidR="007E5BD1" w:rsidRPr="004D0A62" w:rsidRDefault="007E5BD1" w:rsidP="007E5BD1">
      <w:pPr>
        <w:rPr>
          <w:color w:val="92D050"/>
        </w:rPr>
      </w:pPr>
      <w:r>
        <w:t xml:space="preserve">Do poľa výzvy môže používateľ napísať požiadavku vlastnými slovami. Napríklad </w:t>
      </w:r>
      <w:r w:rsidR="004D0A62" w:rsidRPr="004D0A62">
        <w:rPr>
          <w:color w:val="92D050"/>
        </w:rPr>
        <w:t xml:space="preserve">dohľadaj ceny týchto výrobkov z hárku </w:t>
      </w:r>
      <w:proofErr w:type="spellStart"/>
      <w:r w:rsidR="004D0A62" w:rsidRPr="004D0A62">
        <w:rPr>
          <w:color w:val="92D050"/>
        </w:rPr>
        <w:t>nabytok</w:t>
      </w:r>
      <w:proofErr w:type="spellEnd"/>
      <w:r w:rsidRPr="004D0A62">
        <w:rPr>
          <w:color w:val="92D050"/>
        </w:rPr>
        <w:t>.</w:t>
      </w:r>
      <w:r w:rsidR="00D87175">
        <w:rPr>
          <w:color w:val="92D050"/>
        </w:rPr>
        <w:t xml:space="preserve"> </w:t>
      </w:r>
      <w:proofErr w:type="spellStart"/>
      <w:r w:rsidR="00D87175" w:rsidRPr="00D87175">
        <w:rPr>
          <w:color w:val="FF0000"/>
        </w:rPr>
        <w:t>hladanie</w:t>
      </w:r>
      <w:proofErr w:type="spellEnd"/>
    </w:p>
    <w:p w14:paraId="1805D764" w14:textId="58251E73" w:rsidR="007E5BD1" w:rsidRDefault="007E5BD1" w:rsidP="007E5BD1">
      <w:proofErr w:type="spellStart"/>
      <w:r>
        <w:t>Copilot</w:t>
      </w:r>
      <w:proofErr w:type="spellEnd"/>
      <w:r>
        <w:t xml:space="preserve"> následne analyzuje údaje v pracovnom zošite a navrhne vhodný vzorec na vyhľadanie požadovanej hodnoty. Na základe tejto analýzy vytvorí návrh nového stĺpca, ktorý bude obsahovať výsledky vyhľadávania.</w:t>
      </w:r>
    </w:p>
    <w:p w14:paraId="4135D117" w14:textId="77777777" w:rsidR="00CD36C9" w:rsidRDefault="00CD36C9">
      <w:pPr>
        <w:rPr>
          <w:kern w:val="0"/>
          <w14:ligatures w14:val="none"/>
        </w:rPr>
      </w:pPr>
      <w:r>
        <w:t xml:space="preserve">Tento spôsob práce je mimoriadne efektívny najmä pri spracovaní rozsiahlych dátových súborov alebo pri práci s viacerými tabuľkami. </w:t>
      </w:r>
      <w:proofErr w:type="spellStart"/>
      <w:r>
        <w:t>Copilot</w:t>
      </w:r>
      <w:proofErr w:type="spellEnd"/>
      <w:r>
        <w:t xml:space="preserve"> dokáže automaticky vytvoriť správny vzorec a prepojiť údaje medzi jednotlivými časťami zošita, čo výrazne uľahčuje prácu nielen študentom, ale aj zamestnancom univerzity – napríklad administratívnym pracovníkom, pedagógom či výskumníkom. Vďaka tomu sa znižuje riziko chýb pri manuálnom vytváraní vyhľadávacích funkcií v Exceli a univerzitný personál môže potrebné údaje analyzovať rýchlejšie a spoľahlivejšie.</w:t>
      </w:r>
    </w:p>
    <w:p w14:paraId="001D26EC" w14:textId="77777777" w:rsidR="007E5BD1" w:rsidRDefault="007E5BD1" w:rsidP="007E5BD1">
      <w:pPr>
        <w:jc w:val="left"/>
      </w:pPr>
      <w:r>
        <w:br w:type="page"/>
      </w:r>
    </w:p>
    <w:p w14:paraId="289CB6A0" w14:textId="30B02151" w:rsidR="00C946EA" w:rsidRDefault="00C946EA" w:rsidP="00057276">
      <w:pPr>
        <w:pStyle w:val="Nadpis1"/>
      </w:pPr>
      <w:bookmarkStart w:id="16" w:name="_Toc225108649"/>
      <w:r>
        <w:lastRenderedPageBreak/>
        <w:t xml:space="preserve">Vytváranie grafov pomocou </w:t>
      </w:r>
      <w:proofErr w:type="spellStart"/>
      <w:r>
        <w:t>Copilota</w:t>
      </w:r>
      <w:proofErr w:type="spellEnd"/>
      <w:r>
        <w:t xml:space="preserve"> v Exceli</w:t>
      </w:r>
      <w:bookmarkEnd w:id="16"/>
    </w:p>
    <w:p w14:paraId="49E69519" w14:textId="77777777" w:rsidR="00C946EA" w:rsidRDefault="00C946EA" w:rsidP="00C946EA">
      <w:r>
        <w:t xml:space="preserve">Grafy patria medzi najdôležitejšie nástroje na vizualizáciu údajov v Exceli. Umožňujú používateľom rýchlo pochopiť vzťahy medzi údajmi, identifikovať trendy a prezentovať výsledky analýzy prehľadným spôsobom. </w:t>
      </w:r>
      <w:proofErr w:type="spellStart"/>
      <w:r>
        <w:t>Copilot</w:t>
      </w:r>
      <w:proofErr w:type="spellEnd"/>
      <w:r>
        <w:t xml:space="preserve"> v Exceli dokáže proces vytvárania grafov výrazne zjednodušiť tým, že používateľovi umožňuje vytvoriť graf jednoduchým opisom požadovaného výsledku.</w:t>
      </w:r>
    </w:p>
    <w:p w14:paraId="1602358E" w14:textId="4F023ADB" w:rsidR="00C946EA" w:rsidRDefault="00C946EA" w:rsidP="00C946EA">
      <w:proofErr w:type="spellStart"/>
      <w:r>
        <w:t>Copilot</w:t>
      </w:r>
      <w:proofErr w:type="spellEnd"/>
      <w:r>
        <w:t xml:space="preserve"> dokáže automaticky vytvoriť graf na základe údajov v tabuľke. Používateľ nemusí manuálne vyberať typ grafu ani nastavovať jednotlivé parametre. Stačí opísať, aký typ grafu chce vytvoriť a ktoré údaje majú byť použité. </w:t>
      </w:r>
      <w:proofErr w:type="spellStart"/>
      <w:r>
        <w:t>Copilot</w:t>
      </w:r>
      <w:proofErr w:type="spellEnd"/>
      <w:r>
        <w:t xml:space="preserve"> následne analyzuje tabuľku a vytvorí vhodnú vizualizáciu.</w:t>
      </w:r>
      <w:r w:rsidR="005615EE">
        <w:t xml:space="preserve"> </w:t>
      </w:r>
      <w:r>
        <w:t xml:space="preserve">V súčasnosti </w:t>
      </w:r>
      <w:proofErr w:type="spellStart"/>
      <w:r>
        <w:t>Copilot</w:t>
      </w:r>
      <w:proofErr w:type="spellEnd"/>
      <w:r>
        <w:t xml:space="preserve"> podporuje viac ako dvanásť typov grafov, aj keď nepokrýva všetky typy grafov dostupné v Exceli.</w:t>
      </w:r>
    </w:p>
    <w:p w14:paraId="3BCED5A4" w14:textId="3502B0CA" w:rsidR="00C946EA" w:rsidRDefault="00C946EA" w:rsidP="00C946EA">
      <w:r>
        <w:t xml:space="preserve">Pred vytvorením grafu je potrebné otvoriť Excel a pripraviť údaje v pracovnom hárku. Údaje by mali byť naformátované ako tabuľka alebo podporovaný rozsah buniek, aby ich </w:t>
      </w:r>
      <w:proofErr w:type="spellStart"/>
      <w:r>
        <w:t>Copilot</w:t>
      </w:r>
      <w:proofErr w:type="spellEnd"/>
      <w:r>
        <w:t xml:space="preserve"> dokázal správne interpretovať.</w:t>
      </w:r>
      <w:r w:rsidR="009A4903">
        <w:t xml:space="preserve"> </w:t>
      </w:r>
      <w:r>
        <w:t xml:space="preserve">V paneli </w:t>
      </w:r>
      <w:proofErr w:type="spellStart"/>
      <w:r>
        <w:t>Copilota</w:t>
      </w:r>
      <w:proofErr w:type="spellEnd"/>
      <w:r>
        <w:t xml:space="preserve"> môže potom zadať požiadavku na vytvorenie grafu. Pokyn môže byť formulovaný vlastnými slovami </w:t>
      </w:r>
      <w:r w:rsidR="0071383A">
        <w:t xml:space="preserve">napr.: </w:t>
      </w:r>
      <w:r w:rsidR="0071383A" w:rsidRPr="0071383A">
        <w:rPr>
          <w:color w:val="92D050"/>
        </w:rPr>
        <w:t>vytvor graf priemerných cien podľa druhu nábytku</w:t>
      </w:r>
      <w:r w:rsidR="002C201F">
        <w:rPr>
          <w:color w:val="92D050"/>
        </w:rPr>
        <w:t xml:space="preserve"> </w:t>
      </w:r>
      <w:proofErr w:type="spellStart"/>
      <w:r w:rsidR="002C201F" w:rsidRPr="002C201F">
        <w:rPr>
          <w:color w:val="FF0000"/>
        </w:rPr>
        <w:t>nabytok</w:t>
      </w:r>
      <w:proofErr w:type="spellEnd"/>
    </w:p>
    <w:p w14:paraId="08E6C248" w14:textId="190FA597" w:rsidR="00C946EA" w:rsidRDefault="00C946EA" w:rsidP="00C946EA">
      <w:proofErr w:type="spellStart"/>
      <w:r>
        <w:t>Copilot</w:t>
      </w:r>
      <w:proofErr w:type="spellEnd"/>
      <w:r>
        <w:t xml:space="preserve"> na základe zadanej požiadavky automaticky vygeneruje graf a zobrazí jeho náhľad. Ak je používateľ s výsledkom spokojný, môže graf pridať do zošita výberom možnosti Pridať do nového hárka. Excel následne vloží vytvorený graf do pracovného zošita.</w:t>
      </w:r>
    </w:p>
    <w:p w14:paraId="6FE31DF4" w14:textId="3F1705EF" w:rsidR="005615EE" w:rsidRDefault="005615EE">
      <w:r w:rsidRPr="005615EE">
        <w:rPr>
          <w:noProof/>
        </w:rPr>
        <w:drawing>
          <wp:inline distT="0" distB="0" distL="0" distR="0" wp14:anchorId="714B6974" wp14:editId="2B82F632">
            <wp:extent cx="4429125" cy="2070050"/>
            <wp:effectExtent l="0" t="0" r="0" b="6985"/>
            <wp:docPr id="16031018"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1018" name=""/>
                    <pic:cNvPicPr/>
                  </pic:nvPicPr>
                  <pic:blipFill>
                    <a:blip r:embed="rId23"/>
                    <a:stretch>
                      <a:fillRect/>
                    </a:stretch>
                  </pic:blipFill>
                  <pic:spPr>
                    <a:xfrm>
                      <a:off x="0" y="0"/>
                      <a:ext cx="4453089" cy="2081250"/>
                    </a:xfrm>
                    <a:prstGeom prst="rect">
                      <a:avLst/>
                    </a:prstGeom>
                  </pic:spPr>
                </pic:pic>
              </a:graphicData>
            </a:graphic>
          </wp:inline>
        </w:drawing>
      </w:r>
    </w:p>
    <w:p w14:paraId="5905A9CF" w14:textId="0B8B08F4" w:rsidR="00CC7C2C" w:rsidRDefault="00CC7C2C">
      <w:r>
        <w:t xml:space="preserve">Výhodou používania </w:t>
      </w:r>
      <w:proofErr w:type="spellStart"/>
      <w:r>
        <w:t>Copilota</w:t>
      </w:r>
      <w:proofErr w:type="spellEnd"/>
      <w:r>
        <w:t xml:space="preserve"> pri vytváraní grafov je najmä rýchlosť a jednoduchosť. Používateľ nemusí manuálne nastavovať jednotlivé parametre grafu ani hľadať vhodný typ vizualizácie. Stačí opísať požadovaný výsledok a </w:t>
      </w:r>
      <w:proofErr w:type="spellStart"/>
      <w:r>
        <w:t>Copilot</w:t>
      </w:r>
      <w:proofErr w:type="spellEnd"/>
      <w:r>
        <w:t xml:space="preserve"> automaticky vytvorí graf, ktorý pomáha lepšie pochopiť analyzované údaje. Táto funkcionalita je obzvlášť prínosná pre zamestnancov Univerzity Komenského – od administratívnych pracovníkov, cez pedagógov až po výskumníkov. Tí môžu vďaka </w:t>
      </w:r>
      <w:proofErr w:type="spellStart"/>
      <w:r>
        <w:t>Copilotovi</w:t>
      </w:r>
      <w:proofErr w:type="spellEnd"/>
      <w:r>
        <w:t xml:space="preserve"> rýchlo vizualizovať výsledky svojich analýz, prezentovať trendy v študentských dátach či zobrazovať rozpočtové štatistiky bez potreby zdĺhavého nastavovania grafických parametrov. Jednoduchým </w:t>
      </w:r>
      <w:r>
        <w:lastRenderedPageBreak/>
        <w:t>zadaním požiadavky slovami dokážu pripraviť prehľadné grafy, ktoré im umožnia efektívnejšie spracovávať a interpretovať univerzitné údaje.</w:t>
      </w:r>
    </w:p>
    <w:p w14:paraId="2D35E5D2" w14:textId="1D2B1961" w:rsidR="005B055D" w:rsidRDefault="003C34FE">
      <w:pPr>
        <w:rPr>
          <w:color w:val="92D050"/>
          <w:kern w:val="0"/>
          <w14:ligatures w14:val="none"/>
        </w:rPr>
      </w:pPr>
      <w:r>
        <w:rPr>
          <w:color w:val="92D050"/>
          <w:kern w:val="0"/>
          <w14:ligatures w14:val="none"/>
        </w:rPr>
        <w:t xml:space="preserve">Vytvor </w:t>
      </w:r>
      <w:r w:rsidRPr="003C34FE">
        <w:rPr>
          <w:color w:val="92D050"/>
          <w:kern w:val="0"/>
          <w14:ligatures w14:val="none"/>
        </w:rPr>
        <w:t xml:space="preserve"> modern</w:t>
      </w:r>
      <w:r>
        <w:rPr>
          <w:color w:val="92D050"/>
          <w:kern w:val="0"/>
          <w14:ligatures w14:val="none"/>
        </w:rPr>
        <w:t>ý graf</w:t>
      </w:r>
      <w:r w:rsidRPr="003C34FE">
        <w:rPr>
          <w:color w:val="92D050"/>
          <w:kern w:val="0"/>
          <w14:ligatures w14:val="none"/>
        </w:rPr>
        <w:t xml:space="preserve"> s</w:t>
      </w:r>
      <w:r>
        <w:rPr>
          <w:color w:val="92D050"/>
          <w:kern w:val="0"/>
          <w14:ligatures w14:val="none"/>
        </w:rPr>
        <w:t> </w:t>
      </w:r>
      <w:r w:rsidRPr="003C34FE">
        <w:rPr>
          <w:color w:val="92D050"/>
          <w:kern w:val="0"/>
          <w14:ligatures w14:val="none"/>
        </w:rPr>
        <w:t>piktogram</w:t>
      </w:r>
      <w:r>
        <w:rPr>
          <w:color w:val="92D050"/>
          <w:kern w:val="0"/>
          <w14:ligatures w14:val="none"/>
        </w:rPr>
        <w:t xml:space="preserve">ami </w:t>
      </w:r>
      <w:r w:rsidRPr="003C34FE">
        <w:rPr>
          <w:color w:val="92D050"/>
          <w:kern w:val="0"/>
          <w14:ligatures w14:val="none"/>
        </w:rPr>
        <w:t>a inými modernými prvkam</w:t>
      </w:r>
      <w:r w:rsidR="005B055D">
        <w:rPr>
          <w:color w:val="92D050"/>
          <w:kern w:val="0"/>
          <w14:ligatures w14:val="none"/>
        </w:rPr>
        <w:t>i</w:t>
      </w:r>
      <w:r w:rsidR="006E6921">
        <w:rPr>
          <w:color w:val="92D050"/>
          <w:kern w:val="0"/>
          <w14:ligatures w14:val="none"/>
        </w:rPr>
        <w:t xml:space="preserve"> - grafy</w:t>
      </w:r>
    </w:p>
    <w:p w14:paraId="1F664BDC" w14:textId="07BE6A7B" w:rsidR="008015C4" w:rsidRPr="008015C4" w:rsidRDefault="008015C4">
      <w:pPr>
        <w:rPr>
          <w:color w:val="92D050"/>
          <w:kern w:val="0"/>
          <w14:ligatures w14:val="none"/>
        </w:rPr>
      </w:pPr>
      <w:r w:rsidRPr="008015C4">
        <w:rPr>
          <w:color w:val="92D050"/>
          <w:kern w:val="0"/>
          <w14:ligatures w14:val="none"/>
        </w:rPr>
        <w:t>doplň doňho symbol € k tým cenám</w:t>
      </w:r>
    </w:p>
    <w:p w14:paraId="06D54ABE" w14:textId="22165BAC" w:rsidR="008604BF" w:rsidRDefault="008604BF">
      <w:pPr>
        <w:jc w:val="left"/>
      </w:pPr>
      <w:r>
        <w:br w:type="page"/>
      </w:r>
    </w:p>
    <w:p w14:paraId="4A80D173" w14:textId="7EA68E14" w:rsidR="004A0735" w:rsidRDefault="00F058B5" w:rsidP="00057276">
      <w:pPr>
        <w:pStyle w:val="Nadpis1"/>
      </w:pPr>
      <w:bookmarkStart w:id="17" w:name="_Toc225108650"/>
      <w:r>
        <w:lastRenderedPageBreak/>
        <w:t>K</w:t>
      </w:r>
      <w:r w:rsidR="004A0735">
        <w:t>ontingenčn</w:t>
      </w:r>
      <w:r>
        <w:t>é</w:t>
      </w:r>
      <w:r w:rsidR="004A0735">
        <w:t xml:space="preserve"> tabu</w:t>
      </w:r>
      <w:r w:rsidR="006474AA">
        <w:t>ľky</w:t>
      </w:r>
      <w:bookmarkEnd w:id="17"/>
    </w:p>
    <w:p w14:paraId="7353C812" w14:textId="77777777" w:rsidR="004A0735" w:rsidRDefault="004A0735" w:rsidP="004A0735">
      <w:r>
        <w:t xml:space="preserve">Kontingenčné tabuľky patria medzi najvýkonnejšie nástroje Excelu na analýzu veľkých množín údajov. Umožňujú rýchlo sumarizovať údaje, porovnávať hodnoty podľa rôznych kategórií a identifikovať dôležité vzory v dátach. </w:t>
      </w:r>
      <w:proofErr w:type="spellStart"/>
      <w:r>
        <w:t>Copilot</w:t>
      </w:r>
      <w:proofErr w:type="spellEnd"/>
      <w:r>
        <w:t xml:space="preserve"> v Exceli dokáže proces vytvárania kontingenčných tabuliek výrazne zjednodušiť tým, že ich vytvorí na základe jednoduchého textového pokynu od používateľa.</w:t>
      </w:r>
    </w:p>
    <w:p w14:paraId="04D161E5" w14:textId="77777777" w:rsidR="004A0735" w:rsidRDefault="004A0735" w:rsidP="004A0735">
      <w:proofErr w:type="spellStart"/>
      <w:r>
        <w:t>Copilot</w:t>
      </w:r>
      <w:proofErr w:type="spellEnd"/>
      <w:r>
        <w:t xml:space="preserve"> dokáže vytvoriť kontingenčnú tabuľku na základe údajov v pracovnom hárku a požiadaviek používateľa. Namiesto manuálneho nastavovania polí, riadkov, stĺpcov a výpočtov môže používateľ jednoducho opísať, aký typ súhrnu potrebuje. </w:t>
      </w:r>
      <w:proofErr w:type="spellStart"/>
      <w:r>
        <w:t>Copilot</w:t>
      </w:r>
      <w:proofErr w:type="spellEnd"/>
      <w:r>
        <w:t xml:space="preserve"> následne automaticky pripraví vhodnú kontingenčnú tabuľku.</w:t>
      </w:r>
    </w:p>
    <w:p w14:paraId="3FAE6883" w14:textId="77777777" w:rsidR="004A0735" w:rsidRDefault="004A0735" w:rsidP="004A0735">
      <w:r>
        <w:t xml:space="preserve">Pri zadávaní požiadavky je vhodné uviesť čo najviac detailov, napríklad ktoré kategórie majú byť zobrazené v riadkoch alebo stĺpcoch a aký typ súhrnu sa má použiť. Čím presnejšie je požiadavka formulovaná, tým presnejší a užitočnejší výsledok </w:t>
      </w:r>
      <w:proofErr w:type="spellStart"/>
      <w:r>
        <w:t>Copilot</w:t>
      </w:r>
      <w:proofErr w:type="spellEnd"/>
      <w:r>
        <w:t xml:space="preserve"> vytvorí.</w:t>
      </w:r>
    </w:p>
    <w:p w14:paraId="20EC320C" w14:textId="40B460EF" w:rsidR="004A0735" w:rsidRPr="00D23234" w:rsidRDefault="00D23234" w:rsidP="004A0735">
      <w:pPr>
        <w:rPr>
          <w:color w:val="92D050"/>
        </w:rPr>
      </w:pPr>
      <w:r w:rsidRPr="00D23234">
        <w:rPr>
          <w:color w:val="92D050"/>
        </w:rPr>
        <w:t xml:space="preserve">vytvor </w:t>
      </w:r>
      <w:r w:rsidR="0072635F" w:rsidRPr="00D23234">
        <w:rPr>
          <w:color w:val="92D050"/>
        </w:rPr>
        <w:t>kontingenčnú</w:t>
      </w:r>
      <w:r w:rsidRPr="00D23234">
        <w:rPr>
          <w:color w:val="92D050"/>
        </w:rPr>
        <w:t xml:space="preserve"> tabuľku, ktorá vyjadrí </w:t>
      </w:r>
      <w:r w:rsidR="00A8378E" w:rsidRPr="00D23234">
        <w:rPr>
          <w:color w:val="92D050"/>
        </w:rPr>
        <w:t>priemer</w:t>
      </w:r>
      <w:r w:rsidR="00A8378E">
        <w:rPr>
          <w:color w:val="92D050"/>
        </w:rPr>
        <w:t>né</w:t>
      </w:r>
      <w:r w:rsidRPr="00D23234">
        <w:rPr>
          <w:color w:val="92D050"/>
        </w:rPr>
        <w:t xml:space="preserve"> cen</w:t>
      </w:r>
      <w:r w:rsidR="009743BC">
        <w:rPr>
          <w:color w:val="92D050"/>
        </w:rPr>
        <w:t>y</w:t>
      </w:r>
      <w:r w:rsidRPr="00D23234">
        <w:rPr>
          <w:color w:val="92D050"/>
        </w:rPr>
        <w:t xml:space="preserve"> jednotlivých druhov nábytkov</w:t>
      </w:r>
      <w:r w:rsidR="009743BC">
        <w:rPr>
          <w:color w:val="92D050"/>
        </w:rPr>
        <w:t xml:space="preserve"> podľa</w:t>
      </w:r>
      <w:r w:rsidR="00A8378E">
        <w:rPr>
          <w:color w:val="92D050"/>
        </w:rPr>
        <w:t xml:space="preserve"> predajne</w:t>
      </w:r>
      <w:r w:rsidR="008C569B" w:rsidRPr="008C569B">
        <w:rPr>
          <w:color w:val="FF0000"/>
        </w:rPr>
        <w:t xml:space="preserve"> </w:t>
      </w:r>
      <w:proofErr w:type="spellStart"/>
      <w:r w:rsidR="008C569B" w:rsidRPr="008C569B">
        <w:rPr>
          <w:color w:val="FF0000"/>
        </w:rPr>
        <w:t>nabytok</w:t>
      </w:r>
      <w:proofErr w:type="spellEnd"/>
    </w:p>
    <w:p w14:paraId="2048C2A3" w14:textId="77777777" w:rsidR="004A0735" w:rsidRDefault="004A0735" w:rsidP="004A0735">
      <w:r>
        <w:t xml:space="preserve">Ak návrh </w:t>
      </w:r>
      <w:proofErr w:type="spellStart"/>
      <w:r>
        <w:t>Copilota</w:t>
      </w:r>
      <w:proofErr w:type="spellEnd"/>
      <w:r>
        <w:t xml:space="preserve"> nezodpovedá očakávaniam používateľa, je možné požiadavku doplniť o ďalšie informácie a požiadať </w:t>
      </w:r>
      <w:proofErr w:type="spellStart"/>
      <w:r>
        <w:t>Copilota</w:t>
      </w:r>
      <w:proofErr w:type="spellEnd"/>
      <w:r>
        <w:t>, aby kontingenčnú tabuľku vytvoril znova podľa presnejších kritérií.</w:t>
      </w:r>
    </w:p>
    <w:p w14:paraId="458EF655" w14:textId="11B8E5F2" w:rsidR="0072635F" w:rsidRPr="0072635F" w:rsidRDefault="0072635F" w:rsidP="004A0735">
      <w:pPr>
        <w:rPr>
          <w:color w:val="92D050"/>
        </w:rPr>
      </w:pPr>
      <w:r w:rsidRPr="0072635F">
        <w:rPr>
          <w:color w:val="92D050"/>
        </w:rPr>
        <w:t>vytvor kontingenčnú tabuľku vyjadrujúcu po</w:t>
      </w:r>
      <w:r w:rsidR="00827B69">
        <w:rPr>
          <w:color w:val="92D050"/>
        </w:rPr>
        <w:t>čet</w:t>
      </w:r>
      <w:r w:rsidRPr="0072635F">
        <w:rPr>
          <w:color w:val="92D050"/>
        </w:rPr>
        <w:t xml:space="preserve"> kusov jednotlivých farieb </w:t>
      </w:r>
      <w:r w:rsidR="00282F59" w:rsidRPr="0072635F">
        <w:rPr>
          <w:color w:val="92D050"/>
        </w:rPr>
        <w:t>podľa</w:t>
      </w:r>
      <w:r w:rsidRPr="0072635F">
        <w:rPr>
          <w:color w:val="92D050"/>
        </w:rPr>
        <w:t xml:space="preserve"> druhov nábytku</w:t>
      </w:r>
      <w:r w:rsidR="008C569B">
        <w:rPr>
          <w:color w:val="92D050"/>
        </w:rPr>
        <w:t xml:space="preserve"> </w:t>
      </w:r>
      <w:proofErr w:type="spellStart"/>
      <w:r w:rsidR="008C569B" w:rsidRPr="008C569B">
        <w:rPr>
          <w:color w:val="FF0000"/>
        </w:rPr>
        <w:t>nabytok</w:t>
      </w:r>
      <w:proofErr w:type="spellEnd"/>
    </w:p>
    <w:p w14:paraId="2339F934" w14:textId="44EC0846" w:rsidR="004A0735" w:rsidRDefault="004A0735" w:rsidP="004A0735">
      <w:r>
        <w:t xml:space="preserve">Používanie </w:t>
      </w:r>
      <w:proofErr w:type="spellStart"/>
      <w:r>
        <w:t>Copilota</w:t>
      </w:r>
      <w:proofErr w:type="spellEnd"/>
      <w:r>
        <w:t xml:space="preserve"> pri vytváraní kontingenčných tabuliek výrazne zjednodušuje analytickú prácu v Exceli. Používateľ nemusí manuálne nastavovať všetky parametre kontingenčnej tabuľky, ale môže jednoducho opísať požadovaný výsledok. </w:t>
      </w:r>
      <w:proofErr w:type="spellStart"/>
      <w:r>
        <w:t>Copilot</w:t>
      </w:r>
      <w:proofErr w:type="spellEnd"/>
      <w:r>
        <w:t xml:space="preserve"> následne vytvorí vhodnú analytickú štruktúru, ktorá pomáha rýchlo získať prehľad o veľkých množstvách údajov.</w:t>
      </w:r>
    </w:p>
    <w:p w14:paraId="4EE0868D" w14:textId="5B7900E7" w:rsidR="008604BF" w:rsidRDefault="008604BF">
      <w:pPr>
        <w:jc w:val="left"/>
      </w:pPr>
      <w:r>
        <w:br w:type="page"/>
      </w:r>
    </w:p>
    <w:p w14:paraId="7D25297A" w14:textId="77777777" w:rsidR="001A2C69" w:rsidRDefault="001A2C69" w:rsidP="001A2C69">
      <w:pPr>
        <w:pStyle w:val="Nadpis1"/>
      </w:pPr>
      <w:bookmarkStart w:id="18" w:name="_Toc225108651"/>
      <w:r>
        <w:lastRenderedPageBreak/>
        <w:t xml:space="preserve">Čistenie údajov pomocou </w:t>
      </w:r>
      <w:proofErr w:type="spellStart"/>
      <w:r>
        <w:t>Copilota</w:t>
      </w:r>
      <w:proofErr w:type="spellEnd"/>
      <w:r>
        <w:t xml:space="preserve"> v Exceli</w:t>
      </w:r>
      <w:bookmarkEnd w:id="18"/>
    </w:p>
    <w:p w14:paraId="15B51E9D" w14:textId="77777777" w:rsidR="001A2C69" w:rsidRPr="00300223" w:rsidRDefault="001A2C69" w:rsidP="001A2C69">
      <w:pPr>
        <w:rPr>
          <w:color w:val="FF0000"/>
        </w:rPr>
      </w:pPr>
      <w:r w:rsidRPr="00300223">
        <w:rPr>
          <w:color w:val="FF0000"/>
        </w:rPr>
        <w:t>Len v </w:t>
      </w:r>
      <w:proofErr w:type="spellStart"/>
      <w:r w:rsidRPr="00300223">
        <w:rPr>
          <w:color w:val="FF0000"/>
        </w:rPr>
        <w:t>onlinovej</w:t>
      </w:r>
      <w:proofErr w:type="spellEnd"/>
      <w:r w:rsidRPr="00300223">
        <w:rPr>
          <w:color w:val="FF0000"/>
        </w:rPr>
        <w:t xml:space="preserve"> verzii</w:t>
      </w:r>
      <w:r>
        <w:rPr>
          <w:color w:val="FF0000"/>
        </w:rPr>
        <w:t xml:space="preserve"> a nie pre slovenčinu</w:t>
      </w:r>
    </w:p>
    <w:p w14:paraId="60643916" w14:textId="77777777" w:rsidR="001A2C69" w:rsidRDefault="001A2C69" w:rsidP="001A2C69">
      <w:r>
        <w:t xml:space="preserve">Pri práci s údajmi v Exceli sa často stáva, že v priebehu času alebo pri spolupráci viacerých používateľov vznikajú rôzne </w:t>
      </w:r>
      <w:proofErr w:type="spellStart"/>
      <w:r>
        <w:t>nekonzistentnosti</w:t>
      </w:r>
      <w:proofErr w:type="spellEnd"/>
      <w:r>
        <w:t xml:space="preserve">. Môžu to byť napríklad rozdiely v medzerách, veľkých a malých písmenách, formátovaní čísel alebo textu. Takéto drobné rozdiely môžu výrazne sťažiť analýzu údajov, filtrovanie alebo vytváranie súhrnov. </w:t>
      </w:r>
      <w:proofErr w:type="spellStart"/>
      <w:r>
        <w:t>Copilot</w:t>
      </w:r>
      <w:proofErr w:type="spellEnd"/>
      <w:r>
        <w:t xml:space="preserve"> v Exceli dokáže tieto problémy automaticky identifikovať a pomôcť používateľovi s ich rýchlou opravou.</w:t>
      </w:r>
      <w:r>
        <w:rPr>
          <w:rStyle w:val="Odkaznapoznmkupodiarou"/>
        </w:rPr>
        <w:footnoteReference w:id="2"/>
      </w:r>
    </w:p>
    <w:p w14:paraId="7FEEE8D7" w14:textId="77777777" w:rsidR="001A2C69" w:rsidRDefault="001A2C69" w:rsidP="001A2C69">
      <w:pPr>
        <w:pStyle w:val="Nadpis2"/>
      </w:pPr>
      <w:bookmarkStart w:id="19" w:name="_Toc225108652"/>
      <w:r>
        <w:t>Medzera</w:t>
      </w:r>
      <w:bookmarkEnd w:id="19"/>
    </w:p>
    <w:p w14:paraId="0B6776DF" w14:textId="77777777" w:rsidR="001A2C69" w:rsidRDefault="001A2C69" w:rsidP="001A2C69">
      <w:proofErr w:type="spellStart"/>
      <w:r>
        <w:t>Copilot</w:t>
      </w:r>
      <w:proofErr w:type="spellEnd"/>
      <w:r>
        <w:t xml:space="preserve"> dokáže identifikovať a opraviť viaceré typy </w:t>
      </w:r>
      <w:proofErr w:type="spellStart"/>
      <w:r>
        <w:t>nekonzistentností</w:t>
      </w:r>
      <w:proofErr w:type="spellEnd"/>
      <w:r>
        <w:t xml:space="preserve"> v údajoch. Jedným z najčastejších problémov sú nepravidelné medzery v textoch. Napríklad rovnaký názov môže byť zapísaný rôznymi spôsobmi, napríklad „Microsoft Excel“, „Microsoft  Excel“ alebo „Microsoft Excel “. </w:t>
      </w:r>
      <w:proofErr w:type="spellStart"/>
      <w:r>
        <w:t>Copilot</w:t>
      </w:r>
      <w:proofErr w:type="spellEnd"/>
      <w:r>
        <w:t xml:space="preserve"> dokáže tieto rozdiely rozpoznať a navrhnúť jednotnú podobu textu.</w:t>
      </w:r>
    </w:p>
    <w:p w14:paraId="1B47F8BE" w14:textId="77777777" w:rsidR="001A2C69" w:rsidRDefault="001A2C69" w:rsidP="001A2C69">
      <w:pPr>
        <w:pStyle w:val="Nadpis2"/>
      </w:pPr>
      <w:bookmarkStart w:id="20" w:name="_Toc225108653"/>
      <w:proofErr w:type="spellStart"/>
      <w:r>
        <w:t>Capitálky</w:t>
      </w:r>
      <w:bookmarkEnd w:id="20"/>
      <w:proofErr w:type="spellEnd"/>
    </w:p>
    <w:p w14:paraId="331E5F8D" w14:textId="77777777" w:rsidR="001A2C69" w:rsidRDefault="001A2C69" w:rsidP="001A2C69">
      <w:r>
        <w:t>Ďalším častým problémom sú nekonzistentné veľké a malé písmená. V tabuľke sa môže rovnaký pojem nachádzať v rôznych formách, napríklad „Excel“, „EXCEL“ alebo „</w:t>
      </w:r>
      <w:proofErr w:type="spellStart"/>
      <w:r>
        <w:t>excel</w:t>
      </w:r>
      <w:proofErr w:type="spellEnd"/>
      <w:r>
        <w:t xml:space="preserve">“. </w:t>
      </w:r>
      <w:proofErr w:type="spellStart"/>
      <w:r>
        <w:t>Copilot</w:t>
      </w:r>
      <w:proofErr w:type="spellEnd"/>
      <w:r>
        <w:t xml:space="preserve"> dokáže identifikovať tieto rozdiely a navrhnúť jednotný spôsob zápisu.</w:t>
      </w:r>
    </w:p>
    <w:p w14:paraId="2F44657D" w14:textId="77777777" w:rsidR="001A2C69" w:rsidRDefault="001A2C69" w:rsidP="001A2C69">
      <w:pPr>
        <w:pStyle w:val="Nadpis2"/>
      </w:pPr>
      <w:bookmarkStart w:id="21" w:name="_Toc225108654"/>
      <w:r>
        <w:t>Číslo</w:t>
      </w:r>
      <w:bookmarkEnd w:id="21"/>
    </w:p>
    <w:p w14:paraId="6DF627E7" w14:textId="77777777" w:rsidR="001A2C69" w:rsidRDefault="001A2C69" w:rsidP="001A2C69">
      <w:proofErr w:type="spellStart"/>
      <w:r>
        <w:t>Copilot</w:t>
      </w:r>
      <w:proofErr w:type="spellEnd"/>
      <w:r>
        <w:t xml:space="preserve"> tiež dokáže riešiť nekonzistentné formátovanie čísel a textu. Napríklad rovnaká hodnota môže byť zapísaná ako číslo „5“, text „päť“ alebo číslo vo formáte „5,0“. Takéto rozdiely môžu spôsobovať problémy pri výpočtoch alebo analýze údajov. </w:t>
      </w:r>
      <w:proofErr w:type="spellStart"/>
      <w:r>
        <w:t>Copilot</w:t>
      </w:r>
      <w:proofErr w:type="spellEnd"/>
      <w:r>
        <w:t xml:space="preserve"> dokáže tieto nezrovnalosti identifikovať a odporučiť jednotný formát.</w:t>
      </w:r>
    </w:p>
    <w:p w14:paraId="1765AB4D" w14:textId="77777777" w:rsidR="001A2C69" w:rsidRDefault="001A2C69" w:rsidP="001A2C69">
      <w:pPr>
        <w:pStyle w:val="Nadpis2"/>
      </w:pPr>
      <w:bookmarkStart w:id="22" w:name="_Toc225108655"/>
      <w:r>
        <w:t>Vyčistiť údaje</w:t>
      </w:r>
      <w:bookmarkEnd w:id="22"/>
    </w:p>
    <w:p w14:paraId="32696F7B" w14:textId="77777777" w:rsidR="001A2C69" w:rsidRDefault="001A2C69" w:rsidP="001A2C69">
      <w:r>
        <w:t xml:space="preserve">Proces čistenia údajov pomocou </w:t>
      </w:r>
      <w:proofErr w:type="spellStart"/>
      <w:r>
        <w:t>Copilota</w:t>
      </w:r>
      <w:proofErr w:type="spellEnd"/>
      <w:r>
        <w:t xml:space="preserve"> je pomerne jednoduchý. Najskôr je potrebné naformátovať údaje tak, aby boli kompatibilné s </w:t>
      </w:r>
      <w:proofErr w:type="spellStart"/>
      <w:r>
        <w:t>Copilotom</w:t>
      </w:r>
      <w:proofErr w:type="spellEnd"/>
      <w:r>
        <w:t xml:space="preserve">, teda napríklad ako tabuľku alebo podporovaný rozsah buniek. Následne používateľ prejde na kartu </w:t>
      </w:r>
      <w:r w:rsidRPr="00D22F15">
        <w:rPr>
          <w:b/>
          <w:bCs/>
        </w:rPr>
        <w:t>Údaje</w:t>
      </w:r>
      <w:r>
        <w:t xml:space="preserve"> (</w:t>
      </w:r>
      <w:proofErr w:type="spellStart"/>
      <w:r>
        <w:t>Data</w:t>
      </w:r>
      <w:proofErr w:type="spellEnd"/>
      <w:r>
        <w:t xml:space="preserve">) a vyberie možnosť </w:t>
      </w:r>
      <w:r w:rsidRPr="00D22F15">
        <w:rPr>
          <w:b/>
          <w:bCs/>
        </w:rPr>
        <w:t>Vyčistiť údaje</w:t>
      </w:r>
      <w:r>
        <w:t xml:space="preserve"> (</w:t>
      </w:r>
      <w:proofErr w:type="spellStart"/>
      <w:r>
        <w:t>Clean</w:t>
      </w:r>
      <w:proofErr w:type="spellEnd"/>
      <w:r>
        <w:t xml:space="preserve"> </w:t>
      </w:r>
      <w:proofErr w:type="spellStart"/>
      <w:r>
        <w:t>Data</w:t>
      </w:r>
      <w:proofErr w:type="spellEnd"/>
      <w:r>
        <w:t>).</w:t>
      </w:r>
      <w:r>
        <w:rPr>
          <w:rStyle w:val="Odkaznapoznmkupodiarou"/>
        </w:rPr>
        <w:footnoteReference w:id="3"/>
      </w:r>
    </w:p>
    <w:p w14:paraId="11E6989B" w14:textId="77777777" w:rsidR="001A2C69" w:rsidRDefault="001A2C69" w:rsidP="001A2C69">
      <w:proofErr w:type="spellStart"/>
      <w:r>
        <w:t>Copilot</w:t>
      </w:r>
      <w:proofErr w:type="spellEnd"/>
      <w:r>
        <w:t xml:space="preserve"> následne analyzuje tabuľku a automaticky identifikuje možné problémy, napríklad chyby v medzerách, formátovaní čísel, pravopise alebo formátovaní textu. Pri každom identifikovanom probléme ponúkne používateľovi návrh na opravu.</w:t>
      </w:r>
    </w:p>
    <w:p w14:paraId="56791A65" w14:textId="0695B876" w:rsidR="001A2C69" w:rsidRDefault="008C569B" w:rsidP="001A2C69">
      <w:r>
        <w:rPr>
          <w:noProof/>
        </w:rPr>
        <w:lastRenderedPageBreak/>
        <mc:AlternateContent>
          <mc:Choice Requires="wps">
            <w:drawing>
              <wp:anchor distT="0" distB="0" distL="114300" distR="114300" simplePos="0" relativeHeight="251661312" behindDoc="0" locked="0" layoutInCell="1" allowOverlap="1" wp14:anchorId="38D23B8B" wp14:editId="27DFF3DA">
                <wp:simplePos x="0" y="0"/>
                <wp:positionH relativeFrom="column">
                  <wp:posOffset>4108762</wp:posOffset>
                </wp:positionH>
                <wp:positionV relativeFrom="paragraph">
                  <wp:posOffset>830447</wp:posOffset>
                </wp:positionV>
                <wp:extent cx="416099" cy="737988"/>
                <wp:effectExtent l="19050" t="19050" r="22225" b="24130"/>
                <wp:wrapNone/>
                <wp:docPr id="727773968" name="Obdĺžnik 3"/>
                <wp:cNvGraphicFramePr/>
                <a:graphic xmlns:a="http://schemas.openxmlformats.org/drawingml/2006/main">
                  <a:graphicData uri="http://schemas.microsoft.com/office/word/2010/wordprocessingShape">
                    <wps:wsp>
                      <wps:cNvSpPr/>
                      <wps:spPr>
                        <a:xfrm>
                          <a:off x="0" y="0"/>
                          <a:ext cx="416099" cy="737988"/>
                        </a:xfrm>
                        <a:prstGeom prst="rect">
                          <a:avLst/>
                        </a:prstGeom>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04E95BA" id="Obdĺžnik 3" o:spid="_x0000_s1026" style="position:absolute;margin-left:323.5pt;margin-top:65.4pt;width:32.75pt;height:58.1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" filled="f" strokecolor="red" strokeweight="3pt"/>
            </w:pict>
          </mc:Fallback>
        </mc:AlternateContent>
      </w:r>
      <w:r w:rsidR="001A2C69" w:rsidRPr="00B07720">
        <w:rPr>
          <w:noProof/>
        </w:rPr>
        <w:drawing>
          <wp:inline distT="0" distB="0" distL="0" distR="0" wp14:anchorId="0C703C34" wp14:editId="48C241AD">
            <wp:extent cx="5760720" cy="1827530"/>
            <wp:effectExtent l="0" t="0" r="0" b="1270"/>
            <wp:docPr id="201972455"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72455" name=""/>
                    <pic:cNvPicPr/>
                  </pic:nvPicPr>
                  <pic:blipFill>
                    <a:blip r:embed="rId24"/>
                    <a:stretch>
                      <a:fillRect/>
                    </a:stretch>
                  </pic:blipFill>
                  <pic:spPr>
                    <a:xfrm>
                      <a:off x="0" y="0"/>
                      <a:ext cx="5760720" cy="1827530"/>
                    </a:xfrm>
                    <a:prstGeom prst="rect">
                      <a:avLst/>
                    </a:prstGeom>
                  </pic:spPr>
                </pic:pic>
              </a:graphicData>
            </a:graphic>
          </wp:inline>
        </w:drawing>
      </w:r>
    </w:p>
    <w:p w14:paraId="7EF67558" w14:textId="77777777" w:rsidR="001A2C69" w:rsidRDefault="001A2C69" w:rsidP="001A2C69">
      <w:r>
        <w:t>Používateľ sa potom môže rozhodnúť, či chce navrhovanú úpravu prijať alebo ju ignorovať. Ak chce použiť navrhnutú opravu, vyberie možnosť Použiť (</w:t>
      </w:r>
      <w:proofErr w:type="spellStart"/>
      <w:r>
        <w:t>Apply</w:t>
      </w:r>
      <w:proofErr w:type="spellEnd"/>
      <w:r>
        <w:t>). Ak chce ponechať pôvodnú hodnotu bez zmeny, môže zvoliť možnosť Ignorovať (</w:t>
      </w:r>
      <w:proofErr w:type="spellStart"/>
      <w:r>
        <w:t>Ignore</w:t>
      </w:r>
      <w:proofErr w:type="spellEnd"/>
      <w:r>
        <w:t>).</w:t>
      </w:r>
    </w:p>
    <w:p w14:paraId="5000BD4F" w14:textId="77777777" w:rsidR="001A2C69" w:rsidRDefault="001A2C69" w:rsidP="001A2C69">
      <w:r w:rsidRPr="00820752">
        <w:rPr>
          <w:noProof/>
        </w:rPr>
        <w:drawing>
          <wp:inline distT="0" distB="0" distL="0" distR="0" wp14:anchorId="5F5E58D2" wp14:editId="41825B5D">
            <wp:extent cx="1741141" cy="1497013"/>
            <wp:effectExtent l="0" t="0" r="0" b="8255"/>
            <wp:docPr id="243823136"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823136" name=""/>
                    <pic:cNvPicPr/>
                  </pic:nvPicPr>
                  <pic:blipFill>
                    <a:blip r:embed="rId25"/>
                    <a:stretch>
                      <a:fillRect/>
                    </a:stretch>
                  </pic:blipFill>
                  <pic:spPr>
                    <a:xfrm>
                      <a:off x="0" y="0"/>
                      <a:ext cx="1751047" cy="1505530"/>
                    </a:xfrm>
                    <a:prstGeom prst="rect">
                      <a:avLst/>
                    </a:prstGeom>
                  </pic:spPr>
                </pic:pic>
              </a:graphicData>
            </a:graphic>
          </wp:inline>
        </w:drawing>
      </w:r>
      <w:r>
        <w:t xml:space="preserve"> </w:t>
      </w:r>
      <w:r w:rsidRPr="00ED68E9">
        <w:rPr>
          <w:noProof/>
        </w:rPr>
        <w:drawing>
          <wp:inline distT="0" distB="0" distL="0" distR="0" wp14:anchorId="40F7C7EA" wp14:editId="7CBD40A2">
            <wp:extent cx="2103660" cy="1412875"/>
            <wp:effectExtent l="0" t="0" r="0" b="0"/>
            <wp:docPr id="1362872750"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872750" name=""/>
                    <pic:cNvPicPr/>
                  </pic:nvPicPr>
                  <pic:blipFill>
                    <a:blip r:embed="rId26"/>
                    <a:stretch>
                      <a:fillRect/>
                    </a:stretch>
                  </pic:blipFill>
                  <pic:spPr>
                    <a:xfrm>
                      <a:off x="0" y="0"/>
                      <a:ext cx="2117984" cy="1422495"/>
                    </a:xfrm>
                    <a:prstGeom prst="rect">
                      <a:avLst/>
                    </a:prstGeom>
                  </pic:spPr>
                </pic:pic>
              </a:graphicData>
            </a:graphic>
          </wp:inline>
        </w:drawing>
      </w:r>
      <w:r>
        <w:t xml:space="preserve"> </w:t>
      </w:r>
      <w:r w:rsidRPr="00C36F2D">
        <w:rPr>
          <w:noProof/>
        </w:rPr>
        <w:drawing>
          <wp:inline distT="0" distB="0" distL="0" distR="0" wp14:anchorId="036584E3" wp14:editId="68A799A8">
            <wp:extent cx="1787525" cy="1525661"/>
            <wp:effectExtent l="0" t="0" r="3175" b="0"/>
            <wp:docPr id="2000047249"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047249" name=""/>
                    <pic:cNvPicPr/>
                  </pic:nvPicPr>
                  <pic:blipFill>
                    <a:blip r:embed="rId27"/>
                    <a:stretch>
                      <a:fillRect/>
                    </a:stretch>
                  </pic:blipFill>
                  <pic:spPr>
                    <a:xfrm>
                      <a:off x="0" y="0"/>
                      <a:ext cx="1801785" cy="1537832"/>
                    </a:xfrm>
                    <a:prstGeom prst="rect">
                      <a:avLst/>
                    </a:prstGeom>
                  </pic:spPr>
                </pic:pic>
              </a:graphicData>
            </a:graphic>
          </wp:inline>
        </w:drawing>
      </w:r>
    </w:p>
    <w:p w14:paraId="476B61C8" w14:textId="77777777" w:rsidR="001A2C69" w:rsidRDefault="001A2C69" w:rsidP="001A2C69">
      <w:r>
        <w:t xml:space="preserve">Používanie </w:t>
      </w:r>
      <w:proofErr w:type="spellStart"/>
      <w:r>
        <w:t>Copilota</w:t>
      </w:r>
      <w:proofErr w:type="spellEnd"/>
      <w:r>
        <w:t xml:space="preserve"> na čistenie údajov výrazne zjednodušuje prípravu dát na ďalšiu analýzu. Namiesto manuálneho vyhľadávania a opravy chýb dokáže </w:t>
      </w:r>
      <w:proofErr w:type="spellStart"/>
      <w:r>
        <w:t>Copilot</w:t>
      </w:r>
      <w:proofErr w:type="spellEnd"/>
      <w:r>
        <w:t xml:space="preserve"> automaticky identifikovať </w:t>
      </w:r>
      <w:proofErr w:type="spellStart"/>
      <w:r>
        <w:t>nekonzistentnosti</w:t>
      </w:r>
      <w:proofErr w:type="spellEnd"/>
      <w:r>
        <w:t xml:space="preserve"> a pomôcť používateľovi rýchlo vytvoriť jednotnú a prehľadnú dátovú štruktúru. Takto pripravené údaje sú následne vhodné na ďalšie spracovanie, napríklad na tvorbu grafov, kontingenčných tabuliek alebo analytických výpočtov.</w:t>
      </w:r>
      <w:r>
        <w:rPr>
          <w:rStyle w:val="Odkaznapoznmkupodiarou"/>
        </w:rPr>
        <w:footnoteReference w:id="4"/>
      </w:r>
    </w:p>
    <w:p w14:paraId="7D930693" w14:textId="77777777" w:rsidR="001A2C69" w:rsidRDefault="001A2C69" w:rsidP="001A2C69">
      <w:pPr>
        <w:jc w:val="left"/>
      </w:pPr>
      <w:r>
        <w:br w:type="page"/>
      </w:r>
    </w:p>
    <w:p w14:paraId="67C89CA1" w14:textId="064B85B3" w:rsidR="00057276" w:rsidRDefault="00D63A6E" w:rsidP="00057276">
      <w:pPr>
        <w:pStyle w:val="Nadpis1"/>
      </w:pPr>
      <w:bookmarkStart w:id="23" w:name="_Toc225108656"/>
      <w:r>
        <w:lastRenderedPageBreak/>
        <w:t>Analytik</w:t>
      </w:r>
      <w:bookmarkEnd w:id="23"/>
    </w:p>
    <w:p w14:paraId="5ED64131" w14:textId="336F9BC7" w:rsidR="00D3254F" w:rsidRPr="008C569B" w:rsidRDefault="008D7419" w:rsidP="00D3254F">
      <w:pPr>
        <w:rPr>
          <w:color w:val="92D050"/>
        </w:rPr>
      </w:pPr>
      <w:r w:rsidRPr="008C569B">
        <w:rPr>
          <w:color w:val="92D050"/>
        </w:rPr>
        <w:t>Vytvor nový pracovný hárok a zostav plne interaktívny manažérsky (</w:t>
      </w:r>
      <w:proofErr w:type="spellStart"/>
      <w:r w:rsidRPr="008C569B">
        <w:rPr>
          <w:color w:val="92D050"/>
        </w:rPr>
        <w:t>executive</w:t>
      </w:r>
      <w:proofErr w:type="spellEnd"/>
      <w:r w:rsidRPr="008C569B">
        <w:rPr>
          <w:color w:val="92D050"/>
        </w:rPr>
        <w:t xml:space="preserve">) predajný </w:t>
      </w:r>
      <w:proofErr w:type="spellStart"/>
      <w:r w:rsidRPr="008C569B">
        <w:rPr>
          <w:color w:val="92D050"/>
        </w:rPr>
        <w:t>dashboard</w:t>
      </w:r>
      <w:proofErr w:type="spellEnd"/>
      <w:r w:rsidRPr="008C569B">
        <w:rPr>
          <w:color w:val="92D050"/>
        </w:rPr>
        <w:t xml:space="preserve"> pomocou tabuľky </w:t>
      </w:r>
      <w:proofErr w:type="spellStart"/>
      <w:r w:rsidR="00AB444D" w:rsidRPr="008C569B">
        <w:rPr>
          <w:b/>
          <w:bCs/>
          <w:color w:val="92D050"/>
        </w:rPr>
        <w:t>nabytok</w:t>
      </w:r>
      <w:proofErr w:type="spellEnd"/>
      <w:r w:rsidRPr="008C569B">
        <w:rPr>
          <w:color w:val="92D050"/>
        </w:rPr>
        <w:t xml:space="preserve">. </w:t>
      </w:r>
      <w:r w:rsidR="00B17994" w:rsidRPr="008C569B">
        <w:rPr>
          <w:color w:val="92D050"/>
        </w:rPr>
        <w:t>P</w:t>
      </w:r>
      <w:r w:rsidR="00AB444D" w:rsidRPr="008C569B">
        <w:rPr>
          <w:color w:val="92D050"/>
        </w:rPr>
        <w:t>riprav</w:t>
      </w:r>
      <w:r w:rsidRPr="008C569B">
        <w:rPr>
          <w:color w:val="92D050"/>
        </w:rPr>
        <w:t xml:space="preserve"> 10 vizualizácií pomocou </w:t>
      </w:r>
      <w:r w:rsidRPr="008C569B">
        <w:rPr>
          <w:b/>
          <w:bCs/>
          <w:color w:val="92D050"/>
        </w:rPr>
        <w:t>kontingenčných tabuliek (</w:t>
      </w:r>
      <w:proofErr w:type="spellStart"/>
      <w:r w:rsidRPr="008C569B">
        <w:rPr>
          <w:b/>
          <w:bCs/>
          <w:color w:val="92D050"/>
        </w:rPr>
        <w:t>PivotTables</w:t>
      </w:r>
      <w:proofErr w:type="spellEnd"/>
      <w:r w:rsidRPr="008C569B">
        <w:rPr>
          <w:b/>
          <w:bCs/>
          <w:color w:val="92D050"/>
        </w:rPr>
        <w:t>)</w:t>
      </w:r>
      <w:r w:rsidRPr="008C569B">
        <w:rPr>
          <w:color w:val="92D050"/>
        </w:rPr>
        <w:t xml:space="preserve">, </w:t>
      </w:r>
      <w:r w:rsidRPr="008C569B">
        <w:rPr>
          <w:b/>
          <w:bCs/>
          <w:color w:val="92D050"/>
        </w:rPr>
        <w:t>kontingenčných grafov (</w:t>
      </w:r>
      <w:proofErr w:type="spellStart"/>
      <w:r w:rsidRPr="008C569B">
        <w:rPr>
          <w:b/>
          <w:bCs/>
          <w:color w:val="92D050"/>
        </w:rPr>
        <w:t>PivotCharts</w:t>
      </w:r>
      <w:proofErr w:type="spellEnd"/>
      <w:r w:rsidRPr="008C569B">
        <w:rPr>
          <w:b/>
          <w:bCs/>
          <w:color w:val="92D050"/>
        </w:rPr>
        <w:t>)</w:t>
      </w:r>
      <w:r w:rsidRPr="008C569B">
        <w:rPr>
          <w:color w:val="92D050"/>
        </w:rPr>
        <w:t xml:space="preserve">, </w:t>
      </w:r>
      <w:proofErr w:type="spellStart"/>
      <w:r w:rsidRPr="008C569B">
        <w:rPr>
          <w:b/>
          <w:bCs/>
          <w:color w:val="92D050"/>
        </w:rPr>
        <w:t>slicerov</w:t>
      </w:r>
      <w:proofErr w:type="spellEnd"/>
      <w:r w:rsidRPr="008C569B">
        <w:rPr>
          <w:color w:val="92D050"/>
        </w:rPr>
        <w:t xml:space="preserve"> a </w:t>
      </w:r>
      <w:r w:rsidRPr="008C569B">
        <w:rPr>
          <w:b/>
          <w:bCs/>
          <w:color w:val="92D050"/>
        </w:rPr>
        <w:t>časových osí (</w:t>
      </w:r>
      <w:proofErr w:type="spellStart"/>
      <w:r w:rsidRPr="008C569B">
        <w:rPr>
          <w:b/>
          <w:bCs/>
          <w:color w:val="92D050"/>
        </w:rPr>
        <w:t>timelines</w:t>
      </w:r>
      <w:proofErr w:type="spellEnd"/>
      <w:r w:rsidRPr="008C569B">
        <w:rPr>
          <w:b/>
          <w:bCs/>
          <w:color w:val="92D050"/>
        </w:rPr>
        <w:t>)</w:t>
      </w:r>
      <w:r w:rsidRPr="008C569B">
        <w:rPr>
          <w:color w:val="92D050"/>
        </w:rPr>
        <w:t xml:space="preserve">, ktoré budú zobrazovať trendy </w:t>
      </w:r>
      <w:proofErr w:type="spellStart"/>
      <w:r w:rsidRPr="008C569B">
        <w:rPr>
          <w:color w:val="92D050"/>
        </w:rPr>
        <w:t>tržieb</w:t>
      </w:r>
      <w:r w:rsidR="00BE5748" w:rsidRPr="008C569B">
        <w:rPr>
          <w:color w:val="92D050"/>
        </w:rPr>
        <w:t>po</w:t>
      </w:r>
      <w:proofErr w:type="spellEnd"/>
      <w:r w:rsidR="00BE5748" w:rsidRPr="008C569B">
        <w:rPr>
          <w:color w:val="92D050"/>
        </w:rPr>
        <w:t xml:space="preserve"> obdobiach</w:t>
      </w:r>
      <w:r w:rsidRPr="008C569B">
        <w:rPr>
          <w:color w:val="92D050"/>
        </w:rPr>
        <w:t xml:space="preserve">, ziskovosť, výkonnosť podľa </w:t>
      </w:r>
      <w:r w:rsidR="00E70EBC" w:rsidRPr="008C569B">
        <w:rPr>
          <w:color w:val="92D050"/>
        </w:rPr>
        <w:t>miest</w:t>
      </w:r>
      <w:r w:rsidRPr="008C569B">
        <w:rPr>
          <w:color w:val="92D050"/>
        </w:rPr>
        <w:t xml:space="preserve"> a produktov,  najlepších a najslabších </w:t>
      </w:r>
      <w:proofErr w:type="spellStart"/>
      <w:r w:rsidRPr="008C569B">
        <w:rPr>
          <w:color w:val="92D050"/>
        </w:rPr>
        <w:t>performerov</w:t>
      </w:r>
      <w:proofErr w:type="spellEnd"/>
      <w:r w:rsidRPr="008C569B">
        <w:rPr>
          <w:color w:val="92D050"/>
        </w:rPr>
        <w:t xml:space="preserve"> a prognózy. Pridajte </w:t>
      </w:r>
      <w:r w:rsidRPr="008C569B">
        <w:rPr>
          <w:b/>
          <w:bCs/>
          <w:color w:val="92D050"/>
        </w:rPr>
        <w:t>KPI ukazovatele</w:t>
      </w:r>
      <w:r w:rsidR="001905A1" w:rsidRPr="008C569B">
        <w:rPr>
          <w:color w:val="92D050"/>
        </w:rPr>
        <w:t xml:space="preserve"> </w:t>
      </w:r>
      <w:r w:rsidR="00D3254F" w:rsidRPr="008C569B">
        <w:rPr>
          <w:color w:val="92D050"/>
        </w:rPr>
        <w:t xml:space="preserve">pre </w:t>
      </w:r>
      <w:r w:rsidR="00D3254F" w:rsidRPr="008C569B">
        <w:rPr>
          <w:b/>
          <w:bCs/>
          <w:color w:val="92D050"/>
        </w:rPr>
        <w:t>celkové tržby (</w:t>
      </w:r>
      <w:proofErr w:type="spellStart"/>
      <w:r w:rsidR="00D3254F" w:rsidRPr="008C569B">
        <w:rPr>
          <w:b/>
          <w:bCs/>
          <w:color w:val="92D050"/>
        </w:rPr>
        <w:t>Total</w:t>
      </w:r>
      <w:proofErr w:type="spellEnd"/>
      <w:r w:rsidR="00D3254F" w:rsidRPr="008C569B">
        <w:rPr>
          <w:b/>
          <w:bCs/>
          <w:color w:val="92D050"/>
        </w:rPr>
        <w:t xml:space="preserve"> </w:t>
      </w:r>
      <w:proofErr w:type="spellStart"/>
      <w:r w:rsidR="00D3254F" w:rsidRPr="008C569B">
        <w:rPr>
          <w:b/>
          <w:bCs/>
          <w:color w:val="92D050"/>
        </w:rPr>
        <w:t>Revenue</w:t>
      </w:r>
      <w:proofErr w:type="spellEnd"/>
      <w:r w:rsidR="00D3254F" w:rsidRPr="008C569B">
        <w:rPr>
          <w:b/>
          <w:bCs/>
          <w:color w:val="92D050"/>
        </w:rPr>
        <w:t>)</w:t>
      </w:r>
      <w:r w:rsidR="00D3254F" w:rsidRPr="008C569B">
        <w:rPr>
          <w:color w:val="92D050"/>
        </w:rPr>
        <w:t xml:space="preserve">, </w:t>
      </w:r>
      <w:r w:rsidR="00D3254F" w:rsidRPr="008C569B">
        <w:rPr>
          <w:b/>
          <w:bCs/>
          <w:color w:val="92D050"/>
        </w:rPr>
        <w:t>zisk (Profit)</w:t>
      </w:r>
      <w:r w:rsidR="00D3254F" w:rsidRPr="008C569B">
        <w:rPr>
          <w:color w:val="92D050"/>
        </w:rPr>
        <w:t xml:space="preserve">, a </w:t>
      </w:r>
      <w:r w:rsidR="00D3254F" w:rsidRPr="008C569B">
        <w:rPr>
          <w:b/>
          <w:bCs/>
          <w:color w:val="92D050"/>
        </w:rPr>
        <w:t xml:space="preserve">priemernú hodnotu </w:t>
      </w:r>
      <w:r w:rsidR="00ED4221" w:rsidRPr="008C569B">
        <w:rPr>
          <w:b/>
          <w:bCs/>
          <w:color w:val="92D050"/>
        </w:rPr>
        <w:t>nábytku podľa predajcu</w:t>
      </w:r>
      <w:r w:rsidR="00D3254F" w:rsidRPr="008C569B">
        <w:rPr>
          <w:color w:val="92D050"/>
        </w:rPr>
        <w:t xml:space="preserve"> a tiež stručné manažérske poznatky (</w:t>
      </w:r>
      <w:proofErr w:type="spellStart"/>
      <w:r w:rsidR="00D3254F" w:rsidRPr="008C569B">
        <w:rPr>
          <w:color w:val="92D050"/>
        </w:rPr>
        <w:t>executive</w:t>
      </w:r>
      <w:proofErr w:type="spellEnd"/>
      <w:r w:rsidR="00D3254F" w:rsidRPr="008C569B">
        <w:rPr>
          <w:color w:val="92D050"/>
        </w:rPr>
        <w:t xml:space="preserve"> </w:t>
      </w:r>
      <w:proofErr w:type="spellStart"/>
      <w:r w:rsidR="00D3254F" w:rsidRPr="008C569B">
        <w:rPr>
          <w:color w:val="92D050"/>
        </w:rPr>
        <w:t>insights</w:t>
      </w:r>
      <w:proofErr w:type="spellEnd"/>
      <w:r w:rsidR="00D3254F" w:rsidRPr="008C569B">
        <w:rPr>
          <w:color w:val="92D050"/>
        </w:rPr>
        <w:t>) na podporu rozhodovania.</w:t>
      </w:r>
    </w:p>
    <w:p w14:paraId="6C4D7826" w14:textId="376A0F87" w:rsidR="003379EE" w:rsidRDefault="00100297" w:rsidP="00057276">
      <w:pPr>
        <w:rPr>
          <w:color w:val="92D050"/>
        </w:rPr>
      </w:pPr>
      <w:r w:rsidRPr="00100297">
        <w:rPr>
          <w:color w:val="92D050"/>
        </w:rPr>
        <w:t>A</w:t>
      </w:r>
      <w:r w:rsidR="003379EE" w:rsidRPr="00100297">
        <w:rPr>
          <w:color w:val="92D050"/>
        </w:rPr>
        <w:t>nalyzuj</w:t>
      </w:r>
      <w:r w:rsidRPr="00100297">
        <w:rPr>
          <w:color w:val="92D050"/>
        </w:rPr>
        <w:t xml:space="preserve"> a priprav manažérsky report z hárku...</w:t>
      </w:r>
    </w:p>
    <w:p w14:paraId="03C7FFC2" w14:textId="24EC986A" w:rsidR="002D76E0" w:rsidRDefault="002D76E0" w:rsidP="00057276">
      <w:pPr>
        <w:rPr>
          <w:color w:val="92D050"/>
        </w:rPr>
      </w:pPr>
      <w:r w:rsidRPr="002D76E0">
        <w:rPr>
          <w:color w:val="92D050"/>
        </w:rPr>
        <w:t>Analyzuj tento zošit a poskytni mi zaujímavé prehľady údajov</w:t>
      </w:r>
    </w:p>
    <w:p w14:paraId="647CBD57" w14:textId="77777777" w:rsidR="00BB662B" w:rsidRDefault="00BB662B">
      <w:pPr>
        <w:rPr>
          <w:kern w:val="0"/>
          <w14:ligatures w14:val="none"/>
        </w:rPr>
      </w:pPr>
      <w:r w:rsidRPr="001A2C69">
        <w:rPr>
          <w:color w:val="FF0000"/>
        </w:rPr>
        <w:t xml:space="preserve">Bohužiaľ, v súčasnosti nie je táto služba pre všetkých používateľov dostupná. </w:t>
      </w:r>
      <w:r>
        <w:t>Jej sprístupnenie závisí od aktuálnych aktualizácií a plánov spoločnosti Microsoft, preto odporúčame priebežne sledovať novinky a informácie o dostupnosti v rámci vašej verzie Excelu.</w:t>
      </w:r>
    </w:p>
    <w:p w14:paraId="76C0C24D" w14:textId="15053A8F" w:rsidR="003379EE" w:rsidRDefault="003725F8" w:rsidP="00057276">
      <w:r w:rsidRPr="003725F8">
        <w:rPr>
          <w:noProof/>
        </w:rPr>
        <w:drawing>
          <wp:inline distT="0" distB="0" distL="0" distR="0" wp14:anchorId="04A435AD" wp14:editId="2C79EE6D">
            <wp:extent cx="3266085" cy="1483995"/>
            <wp:effectExtent l="0" t="0" r="0" b="1905"/>
            <wp:docPr id="1828956820"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956820" name=""/>
                    <pic:cNvPicPr/>
                  </pic:nvPicPr>
                  <pic:blipFill>
                    <a:blip r:embed="rId28"/>
                    <a:stretch>
                      <a:fillRect/>
                    </a:stretch>
                  </pic:blipFill>
                  <pic:spPr>
                    <a:xfrm>
                      <a:off x="0" y="0"/>
                      <a:ext cx="3270404" cy="1485958"/>
                    </a:xfrm>
                    <a:prstGeom prst="rect">
                      <a:avLst/>
                    </a:prstGeom>
                  </pic:spPr>
                </pic:pic>
              </a:graphicData>
            </a:graphic>
          </wp:inline>
        </w:drawing>
      </w:r>
    </w:p>
    <w:p w14:paraId="719A6771" w14:textId="73073673" w:rsidR="00057276" w:rsidRDefault="00057276" w:rsidP="00057276">
      <w:proofErr w:type="spellStart"/>
      <w:r>
        <w:t>Copilot</w:t>
      </w:r>
      <w:proofErr w:type="spellEnd"/>
      <w:r>
        <w:t xml:space="preserve"> v Exceli umožňoval vykonávať aj pokročilú analýzu údajov pomocou jazyka </w:t>
      </w:r>
      <w:proofErr w:type="spellStart"/>
      <w:r>
        <w:t>Python</w:t>
      </w:r>
      <w:proofErr w:type="spellEnd"/>
      <w:r>
        <w:t xml:space="preserve">, a to bez toho, aby používateľ musel byť odborníkom na programovanie alebo pokročilé analytické funkcie Excelu. Stačilo opísať požadovanú analýzu prirodzeným jazykom a </w:t>
      </w:r>
      <w:proofErr w:type="spellStart"/>
      <w:r>
        <w:t>Copilot</w:t>
      </w:r>
      <w:proofErr w:type="spellEnd"/>
      <w:r>
        <w:t xml:space="preserve"> automaticky vytvoril, vysvetlil a vložil príslušný kód jazyka </w:t>
      </w:r>
      <w:proofErr w:type="spellStart"/>
      <w:r>
        <w:t>Python</w:t>
      </w:r>
      <w:proofErr w:type="spellEnd"/>
      <w:r>
        <w:t xml:space="preserve"> priamo do </w:t>
      </w:r>
      <w:proofErr w:type="spellStart"/>
      <w:r>
        <w:t>excelového</w:t>
      </w:r>
      <w:proofErr w:type="spellEnd"/>
      <w:r>
        <w:t xml:space="preserve"> zošita. Tento prístup výrazne zjednodušoval realizáciu náročnejších analytických úloh, ktoré by inak vyžadovali programátorské znalosti.</w:t>
      </w:r>
    </w:p>
    <w:p w14:paraId="302B6AD5" w14:textId="27184279" w:rsidR="00057276" w:rsidRDefault="00057276" w:rsidP="00057276">
      <w:r>
        <w:t xml:space="preserve">Na používanie tejto funkcie bolo potrebné, aby bol v Exceli dostupný </w:t>
      </w:r>
      <w:proofErr w:type="spellStart"/>
      <w:r>
        <w:t>Python</w:t>
      </w:r>
      <w:proofErr w:type="spellEnd"/>
      <w:r>
        <w:t xml:space="preserve"> v Exceli. Funkcia </w:t>
      </w:r>
      <w:proofErr w:type="spellStart"/>
      <w:r>
        <w:t>Copilot</w:t>
      </w:r>
      <w:proofErr w:type="spellEnd"/>
      <w:r>
        <w:t xml:space="preserve"> v Exceli s jazykom </w:t>
      </w:r>
      <w:proofErr w:type="spellStart"/>
      <w:r>
        <w:t>Python</w:t>
      </w:r>
      <w:proofErr w:type="spellEnd"/>
      <w:r>
        <w:t xml:space="preserve"> bola sprístupnená na platformách Windows a web pre podnikových aj spotrebiteľských používateľov, pričom bola podporovaná v niekoľkých jazykoch vrátane angličtiny, zjednodušenej čínštiny, francúzštiny, nemčiny, taliančiny, japončiny, brazílskej portugalčiny a španielčiny. Pre Excel vo </w:t>
      </w:r>
      <w:proofErr w:type="spellStart"/>
      <w:r>
        <w:t>Windowse</w:t>
      </w:r>
      <w:proofErr w:type="spellEnd"/>
      <w:r>
        <w:t xml:space="preserve"> bolo zároveň potrebné splniť požiadavky na minimálnu verziu aplikácie.</w:t>
      </w:r>
    </w:p>
    <w:p w14:paraId="128ABC91" w14:textId="3DD6A18E" w:rsidR="00057276" w:rsidRDefault="00057276" w:rsidP="00057276">
      <w:r>
        <w:t xml:space="preserve">Ak chcel používateľ spustiť pokročilú analýzu, najskôr otvoril Excel a uistil sa, že údaje sú správne pripravené, teda naformátované ako tabuľka alebo podporovaný rozsah buniek. </w:t>
      </w:r>
      <w:r>
        <w:lastRenderedPageBreak/>
        <w:t xml:space="preserve">Potom prešiel na kartu Domov (Home) a v ponuke pod tlačidlom </w:t>
      </w:r>
      <w:proofErr w:type="spellStart"/>
      <w:r>
        <w:t>Copilot</w:t>
      </w:r>
      <w:proofErr w:type="spellEnd"/>
      <w:r>
        <w:t xml:space="preserve"> vybral možnosť </w:t>
      </w:r>
      <w:r w:rsidR="00EC7230">
        <w:t>Analytik</w:t>
      </w:r>
    </w:p>
    <w:p w14:paraId="28043632" w14:textId="4C32502F" w:rsidR="00EC7230" w:rsidRDefault="00EC7230" w:rsidP="00057276">
      <w:r w:rsidRPr="00EC7230">
        <w:rPr>
          <w:noProof/>
        </w:rPr>
        <w:drawing>
          <wp:inline distT="0" distB="0" distL="0" distR="0" wp14:anchorId="413B0B3E" wp14:editId="7A37849E">
            <wp:extent cx="2321144" cy="647065"/>
            <wp:effectExtent l="0" t="0" r="3175" b="635"/>
            <wp:docPr id="874564640"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564640" name=""/>
                    <pic:cNvPicPr/>
                  </pic:nvPicPr>
                  <pic:blipFill>
                    <a:blip r:embed="rId29"/>
                    <a:stretch>
                      <a:fillRect/>
                    </a:stretch>
                  </pic:blipFill>
                  <pic:spPr>
                    <a:xfrm>
                      <a:off x="0" y="0"/>
                      <a:ext cx="2324940" cy="648123"/>
                    </a:xfrm>
                    <a:prstGeom prst="rect">
                      <a:avLst/>
                    </a:prstGeom>
                  </pic:spPr>
                </pic:pic>
              </a:graphicData>
            </a:graphic>
          </wp:inline>
        </w:drawing>
      </w:r>
    </w:p>
    <w:p w14:paraId="4F77BCA8" w14:textId="089CC076" w:rsidR="00057276" w:rsidRDefault="00057276" w:rsidP="00057276">
      <w:r>
        <w:t xml:space="preserve">Tento režim využíval modely uvažovania na vytvorenie komplexnejšieho a štruktúrovanejšieho plánu analýzy. Inými slovami, </w:t>
      </w:r>
      <w:proofErr w:type="spellStart"/>
      <w:r>
        <w:t>Copilot</w:t>
      </w:r>
      <w:proofErr w:type="spellEnd"/>
      <w:r>
        <w:t xml:space="preserve"> neponúkol iba jednoduchý výpočet, ale pripravil premyslený analytický postup, ktorý mohol zahŕňať viacero krokov, spracovanie údajov, štatistickú interpretáciu aj vizualizáciu výsledkov.</w:t>
      </w:r>
      <w:r w:rsidR="00466B97">
        <w:t xml:space="preserve"> </w:t>
      </w:r>
      <w:r>
        <w:t xml:space="preserve">Treba však dodať, že funkcia </w:t>
      </w:r>
      <w:r w:rsidR="00466B97">
        <w:t>Analytika</w:t>
      </w:r>
      <w:r>
        <w:t xml:space="preserve"> sa zavádzala postupne, a preto nemusela byť dostupná všetkým používateľom v rovnakom čase. Microsoft zároveň priebežne skúmal, akým spôsobom túto funkcionalitu čo najlepšie integrovať do budúcich verzií analytických nástrojov v Exceli.</w:t>
      </w:r>
    </w:p>
    <w:p w14:paraId="112A7116" w14:textId="41C76229" w:rsidR="00057276" w:rsidRDefault="00057276" w:rsidP="00057276">
      <w:r>
        <w:t xml:space="preserve">Táto funkcionalita predstavovala významný krok smerom k sprístupneniu pokročilej </w:t>
      </w:r>
      <w:proofErr w:type="spellStart"/>
      <w:r>
        <w:t>analytiky</w:t>
      </w:r>
      <w:proofErr w:type="spellEnd"/>
      <w:r>
        <w:t xml:space="preserve"> širšiemu okruhu používateľov. Aj bez znalosti programovania bolo možné v Exceli vykonávať náročnejšie analýzy pomocou </w:t>
      </w:r>
      <w:proofErr w:type="spellStart"/>
      <w:r>
        <w:t>Pythonu</w:t>
      </w:r>
      <w:proofErr w:type="spellEnd"/>
      <w:r>
        <w:t xml:space="preserve">, pričom </w:t>
      </w:r>
      <w:proofErr w:type="spellStart"/>
      <w:r>
        <w:t>Copilot</w:t>
      </w:r>
      <w:proofErr w:type="spellEnd"/>
      <w:r>
        <w:t xml:space="preserve"> slúžil ako inteligentný sprostredkovateľ medzi používateľom a analytickým kódom. Pre používateľov to znamenalo rýchlejšie získanie hlbších prehľadov z údajov a jednoduchší prístup k nástrojom, ktoré boli predtým určené skôr pre analytikov a programátorov.</w:t>
      </w:r>
    </w:p>
    <w:p w14:paraId="46665042" w14:textId="7EB2378C" w:rsidR="00596194" w:rsidRPr="00E0174F" w:rsidRDefault="002F1E93">
      <w:pPr>
        <w:rPr>
          <w:color w:val="FF0000"/>
        </w:rPr>
      </w:pPr>
      <w:r w:rsidRPr="00E0174F">
        <w:rPr>
          <w:color w:val="FF0000"/>
        </w:rPr>
        <w:t>Bunkový</w:t>
      </w:r>
      <w:r w:rsidR="00F4455A" w:rsidRPr="00E0174F">
        <w:rPr>
          <w:color w:val="FF0000"/>
        </w:rPr>
        <w:t xml:space="preserve"> kurzor hviezdičiek</w:t>
      </w:r>
    </w:p>
    <w:p w14:paraId="1E28ED5D" w14:textId="5615CB23" w:rsidR="00F4455A" w:rsidRPr="00E0174F" w:rsidRDefault="001D2C36">
      <w:pPr>
        <w:rPr>
          <w:color w:val="FF0000"/>
        </w:rPr>
      </w:pPr>
      <w:r w:rsidRPr="00E0174F">
        <w:rPr>
          <w:color w:val="FF0000"/>
        </w:rPr>
        <w:t>Funkcia =</w:t>
      </w:r>
      <w:proofErr w:type="spellStart"/>
      <w:r w:rsidRPr="00E0174F">
        <w:rPr>
          <w:color w:val="FF0000"/>
        </w:rPr>
        <w:t>copilot</w:t>
      </w:r>
      <w:proofErr w:type="spellEnd"/>
      <w:r w:rsidRPr="00E0174F">
        <w:rPr>
          <w:color w:val="FF0000"/>
        </w:rPr>
        <w:t>(</w:t>
      </w:r>
    </w:p>
    <w:sectPr w:rsidR="00F4455A" w:rsidRPr="00E0174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C2DAE" w14:textId="77777777" w:rsidR="009107DB" w:rsidRDefault="009107DB" w:rsidP="00FF1B4E">
      <w:pPr>
        <w:spacing w:after="0" w:line="240" w:lineRule="auto"/>
      </w:pPr>
      <w:r>
        <w:separator/>
      </w:r>
    </w:p>
  </w:endnote>
  <w:endnote w:type="continuationSeparator" w:id="0">
    <w:p w14:paraId="464222F3" w14:textId="77777777" w:rsidR="009107DB" w:rsidRDefault="009107DB" w:rsidP="00FF1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A92E9" w14:textId="77777777" w:rsidR="009107DB" w:rsidRDefault="009107DB" w:rsidP="00FF1B4E">
      <w:pPr>
        <w:spacing w:after="0" w:line="240" w:lineRule="auto"/>
      </w:pPr>
      <w:r>
        <w:separator/>
      </w:r>
    </w:p>
  </w:footnote>
  <w:footnote w:type="continuationSeparator" w:id="0">
    <w:p w14:paraId="4625DF61" w14:textId="77777777" w:rsidR="009107DB" w:rsidRDefault="009107DB" w:rsidP="00FF1B4E">
      <w:pPr>
        <w:spacing w:after="0" w:line="240" w:lineRule="auto"/>
      </w:pPr>
      <w:r>
        <w:continuationSeparator/>
      </w:r>
    </w:p>
  </w:footnote>
  <w:footnote w:id="1">
    <w:p w14:paraId="24111D55" w14:textId="359ED593" w:rsidR="001D58CD" w:rsidRDefault="001D58CD" w:rsidP="001F6D20">
      <w:pPr>
        <w:pStyle w:val="Textpoznmkypodiarou"/>
      </w:pPr>
      <w:r>
        <w:rPr>
          <w:rStyle w:val="Odkaznapoznmkupodiarou"/>
        </w:rPr>
        <w:footnoteRef/>
      </w:r>
      <w:r>
        <w:t xml:space="preserve"> Na používanie tejto funkcie je potrebné splniť niekoľko podmienok. Používateľ musí mať licenciu Microsoft 365 Copilot, stabilné internetové pripojenie a zapnuté vyhľadávanie na webe. Pri vyhľadávaní údajov v rámci organizácie je potrebné overiť, či je povolené podnikové vyhľadávanie. Funkcia je dostupná vo verziách Excel pre Windows (verzia 16.0.16731.10000 alebo novšia), Excel pre Mac (verzia 16.76.729.0 alebo novšia) alebo Excel pre web. Importovanie údajov je spravidla dostupné najmä pre používateľov s pracovným alebo školským kontom a s oprávneným predplatným Microsoft 365 Business.</w:t>
      </w:r>
    </w:p>
  </w:footnote>
  <w:footnote w:id="2">
    <w:p w14:paraId="00BEADC8" w14:textId="77777777" w:rsidR="001A2C69" w:rsidRDefault="001A2C69" w:rsidP="001A2C69">
      <w:pPr>
        <w:pStyle w:val="Textpoznmkypodiarou"/>
      </w:pPr>
      <w:r>
        <w:rPr>
          <w:rStyle w:val="Odkaznapoznmkupodiarou"/>
        </w:rPr>
        <w:footnoteRef/>
      </w:r>
      <w:r>
        <w:t xml:space="preserve"> Je potrebné upozorniť, že funkcia čistenia údajov pomocou </w:t>
      </w:r>
      <w:r>
        <w:t>Copilota momentálne funguje najspoľahlivejšie v anglickom jazyku, pretože algoritmy umelej inteligencie sú primárne optimalizované práve pre angličtinu. Pri práci s inými jazykmi môžu byť výsledky menej presné.</w:t>
      </w:r>
    </w:p>
  </w:footnote>
  <w:footnote w:id="3">
    <w:p w14:paraId="2E1D8CC7" w14:textId="77777777" w:rsidR="001A2C69" w:rsidRDefault="001A2C69" w:rsidP="001A2C69">
      <w:pPr>
        <w:pStyle w:val="Textpoznmkypodiarou"/>
      </w:pPr>
      <w:r>
        <w:rPr>
          <w:rStyle w:val="Odkaznapoznmkupodiarou"/>
        </w:rPr>
        <w:footnoteRef/>
      </w:r>
      <w:r>
        <w:t xml:space="preserve"> Len v </w:t>
      </w:r>
      <w:r>
        <w:t>onlinovej verzii</w:t>
      </w:r>
    </w:p>
  </w:footnote>
  <w:footnote w:id="4">
    <w:p w14:paraId="3EAE6DD5" w14:textId="77777777" w:rsidR="001A2C69" w:rsidRDefault="001A2C69" w:rsidP="008C569B">
      <w:pPr>
        <w:pStyle w:val="Textpoznmkypodiarou"/>
      </w:pPr>
      <w:r>
        <w:rPr>
          <w:rStyle w:val="Odkaznapoznmkupodiarou"/>
        </w:rPr>
        <w:footnoteRef/>
      </w:r>
      <w:r>
        <w:t xml:space="preserve"> Upozorňujeme, že služba </w:t>
      </w:r>
      <w:r>
        <w:t xml:space="preserve">Copilot na čistenie údajov nemusí byť dostupná v každej lokalite alebo inštitúcii. Napríklad na Univerzite Komenského alebo v niektorých špecifických prostrediach nemusí byť táto funkcia k dispozícii z dôvodu licenčných alebo technických obmedzení.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F07E32"/>
    <w:multiLevelType w:val="multilevel"/>
    <w:tmpl w:val="041B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num w:numId="1" w16cid:durableId="429156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320"/>
    <w:rsid w:val="00001F82"/>
    <w:rsid w:val="000110E4"/>
    <w:rsid w:val="000158EC"/>
    <w:rsid w:val="00024456"/>
    <w:rsid w:val="00027E57"/>
    <w:rsid w:val="00032AA7"/>
    <w:rsid w:val="000439F3"/>
    <w:rsid w:val="00050C6E"/>
    <w:rsid w:val="000528E7"/>
    <w:rsid w:val="000537DE"/>
    <w:rsid w:val="00053D1C"/>
    <w:rsid w:val="0005697E"/>
    <w:rsid w:val="00057276"/>
    <w:rsid w:val="00060BC8"/>
    <w:rsid w:val="00062103"/>
    <w:rsid w:val="00072209"/>
    <w:rsid w:val="00091EAF"/>
    <w:rsid w:val="000A34E4"/>
    <w:rsid w:val="000B6EF8"/>
    <w:rsid w:val="000C1E5C"/>
    <w:rsid w:val="000C20D3"/>
    <w:rsid w:val="000C4146"/>
    <w:rsid w:val="00100297"/>
    <w:rsid w:val="001309C4"/>
    <w:rsid w:val="0013132F"/>
    <w:rsid w:val="00132E13"/>
    <w:rsid w:val="00143BD3"/>
    <w:rsid w:val="00156422"/>
    <w:rsid w:val="00170712"/>
    <w:rsid w:val="001718A2"/>
    <w:rsid w:val="00176623"/>
    <w:rsid w:val="00180700"/>
    <w:rsid w:val="00182DA7"/>
    <w:rsid w:val="001905A1"/>
    <w:rsid w:val="001A2C69"/>
    <w:rsid w:val="001B0410"/>
    <w:rsid w:val="001C0EBE"/>
    <w:rsid w:val="001D2C36"/>
    <w:rsid w:val="001D41F6"/>
    <w:rsid w:val="001D58CD"/>
    <w:rsid w:val="001E7C52"/>
    <w:rsid w:val="001F26BF"/>
    <w:rsid w:val="001F6D20"/>
    <w:rsid w:val="00203120"/>
    <w:rsid w:val="00207591"/>
    <w:rsid w:val="00221908"/>
    <w:rsid w:val="0022623F"/>
    <w:rsid w:val="0022792B"/>
    <w:rsid w:val="0026651E"/>
    <w:rsid w:val="00281BB6"/>
    <w:rsid w:val="00282F59"/>
    <w:rsid w:val="00295A72"/>
    <w:rsid w:val="002A7C13"/>
    <w:rsid w:val="002B4B83"/>
    <w:rsid w:val="002B79C8"/>
    <w:rsid w:val="002C1A88"/>
    <w:rsid w:val="002C201F"/>
    <w:rsid w:val="002D484C"/>
    <w:rsid w:val="002D76E0"/>
    <w:rsid w:val="002F1E93"/>
    <w:rsid w:val="002F1FBA"/>
    <w:rsid w:val="00300223"/>
    <w:rsid w:val="003071CA"/>
    <w:rsid w:val="003379EE"/>
    <w:rsid w:val="00366BDF"/>
    <w:rsid w:val="00372468"/>
    <w:rsid w:val="003725F8"/>
    <w:rsid w:val="00384C53"/>
    <w:rsid w:val="0039727C"/>
    <w:rsid w:val="003A7834"/>
    <w:rsid w:val="003B177C"/>
    <w:rsid w:val="003C34FE"/>
    <w:rsid w:val="003D1CE7"/>
    <w:rsid w:val="00405F5A"/>
    <w:rsid w:val="004078A8"/>
    <w:rsid w:val="00410793"/>
    <w:rsid w:val="00410C81"/>
    <w:rsid w:val="004155BA"/>
    <w:rsid w:val="004313E5"/>
    <w:rsid w:val="0043210D"/>
    <w:rsid w:val="00446678"/>
    <w:rsid w:val="0044792C"/>
    <w:rsid w:val="00456784"/>
    <w:rsid w:val="004578E3"/>
    <w:rsid w:val="00466B97"/>
    <w:rsid w:val="004701CA"/>
    <w:rsid w:val="00470E16"/>
    <w:rsid w:val="00477C38"/>
    <w:rsid w:val="00483B34"/>
    <w:rsid w:val="00493EF2"/>
    <w:rsid w:val="004A0735"/>
    <w:rsid w:val="004A526E"/>
    <w:rsid w:val="004A5F81"/>
    <w:rsid w:val="004B0956"/>
    <w:rsid w:val="004B1192"/>
    <w:rsid w:val="004B310D"/>
    <w:rsid w:val="004C0BF1"/>
    <w:rsid w:val="004C6CF5"/>
    <w:rsid w:val="004D0A62"/>
    <w:rsid w:val="004D5268"/>
    <w:rsid w:val="004D7C1A"/>
    <w:rsid w:val="004E107E"/>
    <w:rsid w:val="004E2D4A"/>
    <w:rsid w:val="004E51E4"/>
    <w:rsid w:val="004E52C9"/>
    <w:rsid w:val="004E64C2"/>
    <w:rsid w:val="004F490B"/>
    <w:rsid w:val="004F5390"/>
    <w:rsid w:val="005301DA"/>
    <w:rsid w:val="00534779"/>
    <w:rsid w:val="005350DC"/>
    <w:rsid w:val="005455FC"/>
    <w:rsid w:val="00554F32"/>
    <w:rsid w:val="00560444"/>
    <w:rsid w:val="005615EE"/>
    <w:rsid w:val="005870AE"/>
    <w:rsid w:val="00596194"/>
    <w:rsid w:val="005A086C"/>
    <w:rsid w:val="005B055D"/>
    <w:rsid w:val="005B653F"/>
    <w:rsid w:val="005C3071"/>
    <w:rsid w:val="005D30DC"/>
    <w:rsid w:val="005D7EF0"/>
    <w:rsid w:val="005E7320"/>
    <w:rsid w:val="005E734F"/>
    <w:rsid w:val="00606F1E"/>
    <w:rsid w:val="00611B0E"/>
    <w:rsid w:val="00635896"/>
    <w:rsid w:val="006468D1"/>
    <w:rsid w:val="00646A21"/>
    <w:rsid w:val="006474AA"/>
    <w:rsid w:val="0065165F"/>
    <w:rsid w:val="00671AC3"/>
    <w:rsid w:val="00675830"/>
    <w:rsid w:val="006804F0"/>
    <w:rsid w:val="00697FD7"/>
    <w:rsid w:val="006B7E68"/>
    <w:rsid w:val="006C3359"/>
    <w:rsid w:val="006C4EFC"/>
    <w:rsid w:val="006E6921"/>
    <w:rsid w:val="006F087B"/>
    <w:rsid w:val="00700275"/>
    <w:rsid w:val="007012BC"/>
    <w:rsid w:val="0071383A"/>
    <w:rsid w:val="00717FA5"/>
    <w:rsid w:val="00724502"/>
    <w:rsid w:val="0072635F"/>
    <w:rsid w:val="00731E7F"/>
    <w:rsid w:val="00736EB7"/>
    <w:rsid w:val="00745B75"/>
    <w:rsid w:val="00755548"/>
    <w:rsid w:val="00757607"/>
    <w:rsid w:val="00761108"/>
    <w:rsid w:val="0077382D"/>
    <w:rsid w:val="00783E4E"/>
    <w:rsid w:val="00791F5E"/>
    <w:rsid w:val="007A2A4C"/>
    <w:rsid w:val="007A4629"/>
    <w:rsid w:val="007B478F"/>
    <w:rsid w:val="007E5180"/>
    <w:rsid w:val="007E5BD1"/>
    <w:rsid w:val="008015C4"/>
    <w:rsid w:val="00803A92"/>
    <w:rsid w:val="0081180B"/>
    <w:rsid w:val="00820752"/>
    <w:rsid w:val="00820F52"/>
    <w:rsid w:val="008215BA"/>
    <w:rsid w:val="00821E6B"/>
    <w:rsid w:val="00827B69"/>
    <w:rsid w:val="00830C9C"/>
    <w:rsid w:val="00835C90"/>
    <w:rsid w:val="0084270A"/>
    <w:rsid w:val="00855698"/>
    <w:rsid w:val="008604BF"/>
    <w:rsid w:val="008672BB"/>
    <w:rsid w:val="008715AE"/>
    <w:rsid w:val="0089793E"/>
    <w:rsid w:val="008A1973"/>
    <w:rsid w:val="008A2A64"/>
    <w:rsid w:val="008A5E87"/>
    <w:rsid w:val="008C0CB8"/>
    <w:rsid w:val="008C569B"/>
    <w:rsid w:val="008D0EBC"/>
    <w:rsid w:val="008D1936"/>
    <w:rsid w:val="008D7419"/>
    <w:rsid w:val="008F1A27"/>
    <w:rsid w:val="00903AF1"/>
    <w:rsid w:val="009107DB"/>
    <w:rsid w:val="00916914"/>
    <w:rsid w:val="0093223A"/>
    <w:rsid w:val="00945AB5"/>
    <w:rsid w:val="00945F9E"/>
    <w:rsid w:val="00947ACE"/>
    <w:rsid w:val="00955390"/>
    <w:rsid w:val="009743BC"/>
    <w:rsid w:val="00977AF0"/>
    <w:rsid w:val="00984B6B"/>
    <w:rsid w:val="00986617"/>
    <w:rsid w:val="009A09C1"/>
    <w:rsid w:val="009A4903"/>
    <w:rsid w:val="009B60CE"/>
    <w:rsid w:val="009C0731"/>
    <w:rsid w:val="009C2AFD"/>
    <w:rsid w:val="009E31B4"/>
    <w:rsid w:val="009E6BCD"/>
    <w:rsid w:val="009F251F"/>
    <w:rsid w:val="009F49A8"/>
    <w:rsid w:val="00A21DC3"/>
    <w:rsid w:val="00A347D4"/>
    <w:rsid w:val="00A3795C"/>
    <w:rsid w:val="00A40474"/>
    <w:rsid w:val="00A61224"/>
    <w:rsid w:val="00A61C7B"/>
    <w:rsid w:val="00A62686"/>
    <w:rsid w:val="00A66C1C"/>
    <w:rsid w:val="00A6713E"/>
    <w:rsid w:val="00A8378E"/>
    <w:rsid w:val="00A925CE"/>
    <w:rsid w:val="00AA02B3"/>
    <w:rsid w:val="00AA26A5"/>
    <w:rsid w:val="00AB444D"/>
    <w:rsid w:val="00AB6360"/>
    <w:rsid w:val="00AF6E44"/>
    <w:rsid w:val="00AF7310"/>
    <w:rsid w:val="00B07720"/>
    <w:rsid w:val="00B14682"/>
    <w:rsid w:val="00B17994"/>
    <w:rsid w:val="00B346F0"/>
    <w:rsid w:val="00B56439"/>
    <w:rsid w:val="00B6092F"/>
    <w:rsid w:val="00B62AB8"/>
    <w:rsid w:val="00B81F41"/>
    <w:rsid w:val="00B90D3E"/>
    <w:rsid w:val="00BA378F"/>
    <w:rsid w:val="00BA3BFF"/>
    <w:rsid w:val="00BB662B"/>
    <w:rsid w:val="00BD4542"/>
    <w:rsid w:val="00BE3761"/>
    <w:rsid w:val="00BE5748"/>
    <w:rsid w:val="00BF00B2"/>
    <w:rsid w:val="00C03280"/>
    <w:rsid w:val="00C05FCA"/>
    <w:rsid w:val="00C23E6F"/>
    <w:rsid w:val="00C30DFC"/>
    <w:rsid w:val="00C36F2D"/>
    <w:rsid w:val="00C408C5"/>
    <w:rsid w:val="00C436AD"/>
    <w:rsid w:val="00C4408F"/>
    <w:rsid w:val="00C4458F"/>
    <w:rsid w:val="00C460CC"/>
    <w:rsid w:val="00C54DD7"/>
    <w:rsid w:val="00C608D6"/>
    <w:rsid w:val="00C6541F"/>
    <w:rsid w:val="00C664E5"/>
    <w:rsid w:val="00C946EA"/>
    <w:rsid w:val="00C95734"/>
    <w:rsid w:val="00CB21F8"/>
    <w:rsid w:val="00CC7C2C"/>
    <w:rsid w:val="00CD36C9"/>
    <w:rsid w:val="00CE281F"/>
    <w:rsid w:val="00D22F15"/>
    <w:rsid w:val="00D23234"/>
    <w:rsid w:val="00D3254F"/>
    <w:rsid w:val="00D33DD3"/>
    <w:rsid w:val="00D5792E"/>
    <w:rsid w:val="00D63A6E"/>
    <w:rsid w:val="00D731F5"/>
    <w:rsid w:val="00D87175"/>
    <w:rsid w:val="00DC3EC8"/>
    <w:rsid w:val="00DF2590"/>
    <w:rsid w:val="00DF3E83"/>
    <w:rsid w:val="00DF55D1"/>
    <w:rsid w:val="00E0174F"/>
    <w:rsid w:val="00E02F7F"/>
    <w:rsid w:val="00E1459E"/>
    <w:rsid w:val="00E347FC"/>
    <w:rsid w:val="00E34ADE"/>
    <w:rsid w:val="00E35114"/>
    <w:rsid w:val="00E36C45"/>
    <w:rsid w:val="00E51919"/>
    <w:rsid w:val="00E563A6"/>
    <w:rsid w:val="00E70EBC"/>
    <w:rsid w:val="00E723D9"/>
    <w:rsid w:val="00E7241D"/>
    <w:rsid w:val="00E851F7"/>
    <w:rsid w:val="00EA0B92"/>
    <w:rsid w:val="00EB3F0A"/>
    <w:rsid w:val="00EC162A"/>
    <w:rsid w:val="00EC7230"/>
    <w:rsid w:val="00ED2263"/>
    <w:rsid w:val="00ED4221"/>
    <w:rsid w:val="00ED68E9"/>
    <w:rsid w:val="00EE55C4"/>
    <w:rsid w:val="00EE749E"/>
    <w:rsid w:val="00EF11F8"/>
    <w:rsid w:val="00EF3827"/>
    <w:rsid w:val="00EF68C1"/>
    <w:rsid w:val="00EF7C06"/>
    <w:rsid w:val="00F058B5"/>
    <w:rsid w:val="00F05CBC"/>
    <w:rsid w:val="00F06178"/>
    <w:rsid w:val="00F13139"/>
    <w:rsid w:val="00F24B13"/>
    <w:rsid w:val="00F30605"/>
    <w:rsid w:val="00F4455A"/>
    <w:rsid w:val="00F50D3D"/>
    <w:rsid w:val="00F6183E"/>
    <w:rsid w:val="00F76C99"/>
    <w:rsid w:val="00F84B6C"/>
    <w:rsid w:val="00F859EC"/>
    <w:rsid w:val="00F8739D"/>
    <w:rsid w:val="00F90D3A"/>
    <w:rsid w:val="00FA47CC"/>
    <w:rsid w:val="00FC0558"/>
    <w:rsid w:val="00FE57BF"/>
    <w:rsid w:val="00FF1B4E"/>
    <w:rsid w:val="00FF5B2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5C865"/>
  <w15:chartTrackingRefBased/>
  <w15:docId w15:val="{1B8C721F-AEF4-4B94-9014-CF1AC5BBF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1F6D20"/>
    <w:pPr>
      <w:jc w:val="both"/>
    </w:pPr>
  </w:style>
  <w:style w:type="paragraph" w:styleId="Nadpis1">
    <w:name w:val="heading 1"/>
    <w:basedOn w:val="Normlny"/>
    <w:next w:val="Normlny"/>
    <w:link w:val="Nadpis1Char"/>
    <w:uiPriority w:val="9"/>
    <w:qFormat/>
    <w:rsid w:val="00C608D6"/>
    <w:pPr>
      <w:keepNext/>
      <w:keepLines/>
      <w:numPr>
        <w:numId w:val="1"/>
      </w:numPr>
      <w:spacing w:before="360" w:after="80"/>
      <w:outlineLvl w:val="0"/>
    </w:pPr>
    <w:rPr>
      <w:rFonts w:asciiTheme="majorHAnsi" w:eastAsiaTheme="majorEastAsia" w:hAnsiTheme="majorHAnsi" w:cstheme="majorBidi"/>
      <w:b/>
      <w:color w:val="3A7C22" w:themeColor="accent6" w:themeShade="BF"/>
      <w:sz w:val="40"/>
      <w:szCs w:val="40"/>
    </w:rPr>
  </w:style>
  <w:style w:type="paragraph" w:styleId="Nadpis2">
    <w:name w:val="heading 2"/>
    <w:basedOn w:val="Normlny"/>
    <w:next w:val="Normlny"/>
    <w:link w:val="Nadpis2Char"/>
    <w:uiPriority w:val="9"/>
    <w:unhideWhenUsed/>
    <w:qFormat/>
    <w:rsid w:val="006C4EFC"/>
    <w:pPr>
      <w:keepNext/>
      <w:keepLines/>
      <w:numPr>
        <w:ilvl w:val="1"/>
        <w:numId w:val="1"/>
      </w:numPr>
      <w:spacing w:before="160" w:after="80"/>
      <w:outlineLvl w:val="1"/>
    </w:pPr>
    <w:rPr>
      <w:rFonts w:asciiTheme="majorHAnsi" w:eastAsiaTheme="majorEastAsia" w:hAnsiTheme="majorHAnsi" w:cstheme="majorBidi"/>
      <w:color w:val="3A7C22" w:themeColor="accent6" w:themeShade="BF"/>
      <w:sz w:val="32"/>
      <w:szCs w:val="32"/>
    </w:rPr>
  </w:style>
  <w:style w:type="paragraph" w:styleId="Nadpis3">
    <w:name w:val="heading 3"/>
    <w:basedOn w:val="Normlny"/>
    <w:next w:val="Normlny"/>
    <w:link w:val="Nadpis3Char"/>
    <w:uiPriority w:val="9"/>
    <w:semiHidden/>
    <w:unhideWhenUsed/>
    <w:qFormat/>
    <w:rsid w:val="005E7320"/>
    <w:pPr>
      <w:keepNext/>
      <w:keepLines/>
      <w:numPr>
        <w:ilvl w:val="2"/>
        <w:numId w:val="1"/>
      </w:numPr>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5E7320"/>
    <w:pPr>
      <w:keepNext/>
      <w:keepLines/>
      <w:numPr>
        <w:ilvl w:val="3"/>
        <w:numId w:val="1"/>
      </w:numPr>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5E7320"/>
    <w:pPr>
      <w:keepNext/>
      <w:keepLines/>
      <w:numPr>
        <w:ilvl w:val="4"/>
        <w:numId w:val="1"/>
      </w:numPr>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5E7320"/>
    <w:pPr>
      <w:keepNext/>
      <w:keepLines/>
      <w:numPr>
        <w:ilvl w:val="5"/>
        <w:numId w:val="1"/>
      </w:numPr>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5E7320"/>
    <w:pPr>
      <w:keepNext/>
      <w:keepLines/>
      <w:numPr>
        <w:ilvl w:val="6"/>
        <w:numId w:val="1"/>
      </w:numPr>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5E7320"/>
    <w:pPr>
      <w:keepNext/>
      <w:keepLines/>
      <w:numPr>
        <w:ilvl w:val="7"/>
        <w:numId w:val="1"/>
      </w:numPr>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5E7320"/>
    <w:pPr>
      <w:keepNext/>
      <w:keepLines/>
      <w:numPr>
        <w:ilvl w:val="8"/>
        <w:numId w:val="1"/>
      </w:numPr>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C608D6"/>
    <w:rPr>
      <w:rFonts w:asciiTheme="majorHAnsi" w:eastAsiaTheme="majorEastAsia" w:hAnsiTheme="majorHAnsi" w:cstheme="majorBidi"/>
      <w:b/>
      <w:color w:val="3A7C22" w:themeColor="accent6" w:themeShade="BF"/>
      <w:sz w:val="40"/>
      <w:szCs w:val="40"/>
    </w:rPr>
  </w:style>
  <w:style w:type="character" w:customStyle="1" w:styleId="Nadpis2Char">
    <w:name w:val="Nadpis 2 Char"/>
    <w:basedOn w:val="Predvolenpsmoodseku"/>
    <w:link w:val="Nadpis2"/>
    <w:uiPriority w:val="9"/>
    <w:rsid w:val="006C4EFC"/>
    <w:rPr>
      <w:rFonts w:asciiTheme="majorHAnsi" w:eastAsiaTheme="majorEastAsia" w:hAnsiTheme="majorHAnsi" w:cstheme="majorBidi"/>
      <w:color w:val="3A7C22" w:themeColor="accent6" w:themeShade="BF"/>
      <w:sz w:val="32"/>
      <w:szCs w:val="32"/>
    </w:rPr>
  </w:style>
  <w:style w:type="character" w:customStyle="1" w:styleId="Nadpis3Char">
    <w:name w:val="Nadpis 3 Char"/>
    <w:basedOn w:val="Predvolenpsmoodseku"/>
    <w:link w:val="Nadpis3"/>
    <w:uiPriority w:val="9"/>
    <w:semiHidden/>
    <w:rsid w:val="005E7320"/>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5E7320"/>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5E7320"/>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5E7320"/>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5E7320"/>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5E7320"/>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5E7320"/>
    <w:rPr>
      <w:rFonts w:eastAsiaTheme="majorEastAsia" w:cstheme="majorBidi"/>
      <w:color w:val="272727" w:themeColor="text1" w:themeTint="D8"/>
    </w:rPr>
  </w:style>
  <w:style w:type="paragraph" w:styleId="Nzov">
    <w:name w:val="Title"/>
    <w:basedOn w:val="Normlny"/>
    <w:next w:val="Normlny"/>
    <w:link w:val="NzovChar"/>
    <w:uiPriority w:val="10"/>
    <w:qFormat/>
    <w:rsid w:val="005E73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5E7320"/>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5E7320"/>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5E7320"/>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5E7320"/>
    <w:pPr>
      <w:spacing w:before="160"/>
      <w:jc w:val="center"/>
    </w:pPr>
    <w:rPr>
      <w:i/>
      <w:iCs/>
      <w:color w:val="404040" w:themeColor="text1" w:themeTint="BF"/>
    </w:rPr>
  </w:style>
  <w:style w:type="character" w:customStyle="1" w:styleId="CitciaChar">
    <w:name w:val="Citácia Char"/>
    <w:basedOn w:val="Predvolenpsmoodseku"/>
    <w:link w:val="Citcia"/>
    <w:uiPriority w:val="29"/>
    <w:rsid w:val="005E7320"/>
    <w:rPr>
      <w:i/>
      <w:iCs/>
      <w:color w:val="404040" w:themeColor="text1" w:themeTint="BF"/>
    </w:rPr>
  </w:style>
  <w:style w:type="paragraph" w:styleId="Odsekzoznamu">
    <w:name w:val="List Paragraph"/>
    <w:basedOn w:val="Normlny"/>
    <w:uiPriority w:val="34"/>
    <w:qFormat/>
    <w:rsid w:val="005E7320"/>
    <w:pPr>
      <w:ind w:left="720"/>
      <w:contextualSpacing/>
    </w:pPr>
  </w:style>
  <w:style w:type="character" w:styleId="Intenzvnezvraznenie">
    <w:name w:val="Intense Emphasis"/>
    <w:basedOn w:val="Predvolenpsmoodseku"/>
    <w:uiPriority w:val="21"/>
    <w:qFormat/>
    <w:rsid w:val="005E7320"/>
    <w:rPr>
      <w:i/>
      <w:iCs/>
      <w:color w:val="0F4761" w:themeColor="accent1" w:themeShade="BF"/>
    </w:rPr>
  </w:style>
  <w:style w:type="paragraph" w:styleId="Zvraznencitcia">
    <w:name w:val="Intense Quote"/>
    <w:basedOn w:val="Normlny"/>
    <w:next w:val="Normlny"/>
    <w:link w:val="ZvraznencitciaChar"/>
    <w:uiPriority w:val="30"/>
    <w:qFormat/>
    <w:rsid w:val="005E73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5E7320"/>
    <w:rPr>
      <w:i/>
      <w:iCs/>
      <w:color w:val="0F4761" w:themeColor="accent1" w:themeShade="BF"/>
    </w:rPr>
  </w:style>
  <w:style w:type="character" w:styleId="Zvraznenodkaz">
    <w:name w:val="Intense Reference"/>
    <w:basedOn w:val="Predvolenpsmoodseku"/>
    <w:uiPriority w:val="32"/>
    <w:qFormat/>
    <w:rsid w:val="005E7320"/>
    <w:rPr>
      <w:b/>
      <w:bCs/>
      <w:smallCaps/>
      <w:color w:val="0F4761" w:themeColor="accent1" w:themeShade="BF"/>
      <w:spacing w:val="5"/>
    </w:rPr>
  </w:style>
  <w:style w:type="paragraph" w:styleId="Obsah1">
    <w:name w:val="toc 1"/>
    <w:basedOn w:val="Normlny"/>
    <w:next w:val="Normlny"/>
    <w:autoRedefine/>
    <w:uiPriority w:val="39"/>
    <w:unhideWhenUsed/>
    <w:rsid w:val="00C608D6"/>
    <w:pPr>
      <w:spacing w:before="120" w:after="120" w:line="240" w:lineRule="auto"/>
    </w:pPr>
    <w:rPr>
      <w:b/>
      <w:color w:val="3A7C22" w:themeColor="accent6" w:themeShade="BF"/>
    </w:rPr>
  </w:style>
  <w:style w:type="character" w:styleId="Hypertextovprepojenie">
    <w:name w:val="Hyperlink"/>
    <w:basedOn w:val="Predvolenpsmoodseku"/>
    <w:uiPriority w:val="99"/>
    <w:unhideWhenUsed/>
    <w:rsid w:val="002D484C"/>
    <w:rPr>
      <w:color w:val="467886" w:themeColor="hyperlink"/>
      <w:u w:val="single"/>
    </w:rPr>
  </w:style>
  <w:style w:type="paragraph" w:styleId="Obsah2">
    <w:name w:val="toc 2"/>
    <w:basedOn w:val="Normlny"/>
    <w:next w:val="Normlny"/>
    <w:autoRedefine/>
    <w:uiPriority w:val="39"/>
    <w:unhideWhenUsed/>
    <w:rsid w:val="00C608D6"/>
    <w:pPr>
      <w:spacing w:after="0" w:line="240" w:lineRule="auto"/>
      <w:ind w:left="284"/>
    </w:pPr>
    <w:rPr>
      <w:color w:val="3A7C22" w:themeColor="accent6" w:themeShade="BF"/>
    </w:rPr>
  </w:style>
  <w:style w:type="paragraph" w:styleId="Obsah3">
    <w:name w:val="toc 3"/>
    <w:basedOn w:val="Normlny"/>
    <w:next w:val="Normlny"/>
    <w:autoRedefine/>
    <w:uiPriority w:val="39"/>
    <w:semiHidden/>
    <w:unhideWhenUsed/>
    <w:rsid w:val="00C608D6"/>
    <w:pPr>
      <w:spacing w:after="0" w:line="240" w:lineRule="auto"/>
      <w:ind w:left="567"/>
    </w:pPr>
    <w:rPr>
      <w:i/>
      <w:color w:val="3A7C22" w:themeColor="accent6" w:themeShade="BF"/>
      <w:sz w:val="20"/>
    </w:rPr>
  </w:style>
  <w:style w:type="paragraph" w:styleId="Textpoznmkypodiarou">
    <w:name w:val="footnote text"/>
    <w:basedOn w:val="Normlny"/>
    <w:link w:val="TextpoznmkypodiarouChar"/>
    <w:uiPriority w:val="99"/>
    <w:unhideWhenUsed/>
    <w:rsid w:val="001F6D20"/>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rsid w:val="001F6D20"/>
    <w:rPr>
      <w:sz w:val="20"/>
      <w:szCs w:val="20"/>
    </w:rPr>
  </w:style>
  <w:style w:type="character" w:styleId="Odkaznapoznmkupodiarou">
    <w:name w:val="footnote reference"/>
    <w:basedOn w:val="Predvolenpsmoodseku"/>
    <w:uiPriority w:val="99"/>
    <w:semiHidden/>
    <w:unhideWhenUsed/>
    <w:rsid w:val="00FF1B4E"/>
    <w:rPr>
      <w:vertAlign w:val="superscript"/>
    </w:rPr>
  </w:style>
  <w:style w:type="paragraph" w:styleId="Normlnywebov">
    <w:name w:val="Normal (Web)"/>
    <w:basedOn w:val="Normlny"/>
    <w:uiPriority w:val="99"/>
    <w:semiHidden/>
    <w:unhideWhenUsed/>
    <w:rsid w:val="009C0731"/>
    <w:pPr>
      <w:spacing w:before="100" w:beforeAutospacing="1" w:after="100" w:afterAutospacing="1" w:line="240" w:lineRule="auto"/>
      <w:jc w:val="left"/>
    </w:pPr>
    <w:rPr>
      <w:rFonts w:ascii="Times New Roman" w:eastAsia="Times New Roman" w:hAnsi="Times New Roman" w:cs="Times New Roman"/>
      <w:kern w:val="0"/>
      <w:lang w:eastAsia="sk-SK"/>
      <w14:ligatures w14:val="none"/>
    </w:rPr>
  </w:style>
  <w:style w:type="character" w:customStyle="1" w:styleId="whitespace-normal">
    <w:name w:val="whitespace-normal"/>
    <w:basedOn w:val="Predvolenpsmoodseku"/>
    <w:rsid w:val="009C07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Číselný odkaz" Version="1987"/>
</file>

<file path=customXml/itemProps1.xml><?xml version="1.0" encoding="utf-8"?>
<ds:datastoreItem xmlns:ds="http://schemas.openxmlformats.org/officeDocument/2006/customXml" ds:itemID="{9D88CF76-B0D7-479A-A625-9A8BD8723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1131</TotalTime>
  <Pages>25</Pages>
  <Words>6008</Words>
  <Characters>29740</Characters>
  <Application>Microsoft Office Word</Application>
  <DocSecurity>0</DocSecurity>
  <Lines>1239</Lines>
  <Paragraphs>1429</Paragraphs>
  <ScaleCrop>false</ScaleCrop>
  <Company/>
  <LinksUpToDate>false</LinksUpToDate>
  <CharactersWithSpaces>34319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Beňová Eleonóra</dc:creator>
  <cp:keywords/>
  <dc:description/>
  <cp:lastModifiedBy>Beňová Eleonóra</cp:lastModifiedBy>
  <cp:revision>299</cp:revision>
  <dcterms:created xsi:type="dcterms:W3CDTF">2026-03-09T15:44:00Z</dcterms:created>
  <dcterms:modified xsi:type="dcterms:W3CDTF">2026-03-23T07:30:00Z</dcterms:modified>
</cp:coreProperties>
</file>